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5DB6" w:rsidRDefault="007402AC" w:rsidP="007402AC">
      <w:pPr>
        <w:pStyle w:val="HTML"/>
        <w:tabs>
          <w:tab w:val="clear" w:pos="2748"/>
        </w:tabs>
        <w:jc w:val="center"/>
        <w:rPr>
          <w:rFonts w:ascii="Times New Roman" w:hAnsi="Times New Roman" w:cs="Times New Roman"/>
          <w:sz w:val="24"/>
          <w:szCs w:val="24"/>
        </w:rPr>
      </w:pPr>
      <w:r w:rsidRPr="00C15DB6">
        <w:rPr>
          <w:rFonts w:ascii="Times New Roman" w:hAnsi="Times New Roman" w:cs="Times New Roman"/>
          <w:sz w:val="24"/>
          <w:szCs w:val="24"/>
        </w:rPr>
        <w:t xml:space="preserve">                                                                                                                                      </w:t>
      </w:r>
      <w:r w:rsidR="00C15DB6">
        <w:rPr>
          <w:rFonts w:ascii="Times New Roman" w:hAnsi="Times New Roman" w:cs="Times New Roman"/>
          <w:sz w:val="24"/>
          <w:szCs w:val="24"/>
        </w:rPr>
        <w:t xml:space="preserve">                                      </w:t>
      </w:r>
    </w:p>
    <w:p w:rsidR="00C524A1" w:rsidRDefault="00C15DB6" w:rsidP="00C524A1">
      <w:pPr>
        <w:pStyle w:val="HTML"/>
        <w:tabs>
          <w:tab w:val="clear" w:pos="2748"/>
        </w:tabs>
        <w:jc w:val="center"/>
        <w:rPr>
          <w:rFonts w:ascii="Times New Roman" w:hAnsi="Times New Roman" w:cs="Times New Roman"/>
          <w:sz w:val="24"/>
          <w:szCs w:val="24"/>
        </w:rPr>
      </w:pPr>
      <w:r>
        <w:rPr>
          <w:rFonts w:ascii="Times New Roman" w:hAnsi="Times New Roman" w:cs="Times New Roman"/>
          <w:sz w:val="24"/>
          <w:szCs w:val="24"/>
        </w:rPr>
        <w:t xml:space="preserve">                                                                                         </w:t>
      </w:r>
      <w:r w:rsidR="00C524A1">
        <w:rPr>
          <w:rFonts w:ascii="Times New Roman" w:hAnsi="Times New Roman" w:cs="Times New Roman"/>
          <w:sz w:val="24"/>
          <w:szCs w:val="24"/>
        </w:rPr>
        <w:t xml:space="preserve">Кыргыз Республикасынын Ѳкмѳтүнүн </w:t>
      </w:r>
    </w:p>
    <w:p w:rsidR="00A51A7B" w:rsidRPr="00C15DB6" w:rsidRDefault="00C524A1" w:rsidP="00C524A1">
      <w:pPr>
        <w:pStyle w:val="HTML"/>
        <w:tabs>
          <w:tab w:val="clear" w:pos="2748"/>
        </w:tabs>
        <w:ind w:left="4248"/>
        <w:jc w:val="cente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2019-жылдын ___________ №______ Токтому менен бекитилди</w:t>
      </w:r>
      <w:r w:rsidR="00C15DB6">
        <w:rPr>
          <w:rFonts w:ascii="Times New Roman" w:hAnsi="Times New Roman" w:cs="Times New Roman"/>
          <w:sz w:val="24"/>
          <w:szCs w:val="24"/>
        </w:rPr>
        <w:t xml:space="preserve">                                                               </w:t>
      </w:r>
    </w:p>
    <w:p w:rsidR="008460E0" w:rsidRPr="00C15DB6" w:rsidRDefault="008460E0" w:rsidP="00E32534">
      <w:pPr>
        <w:pStyle w:val="HTML"/>
        <w:rPr>
          <w:rFonts w:ascii="Times New Roman" w:hAnsi="Times New Roman" w:cs="Times New Roman"/>
          <w:b/>
          <w:sz w:val="24"/>
          <w:szCs w:val="24"/>
        </w:rPr>
      </w:pPr>
    </w:p>
    <w:p w:rsidR="00165291" w:rsidRDefault="00165291" w:rsidP="00165291">
      <w:pPr>
        <w:pStyle w:val="HTML"/>
        <w:jc w:val="center"/>
        <w:rPr>
          <w:rFonts w:ascii="Times New Roman" w:eastAsia="Times New Roman" w:hAnsi="Times New Roman" w:cs="Times New Roman"/>
          <w:b/>
          <w:sz w:val="28"/>
          <w:szCs w:val="28"/>
        </w:rPr>
      </w:pPr>
      <w:r w:rsidRPr="00165291">
        <w:rPr>
          <w:rFonts w:ascii="Times New Roman" w:eastAsia="Times New Roman" w:hAnsi="Times New Roman" w:cs="Times New Roman"/>
          <w:b/>
          <w:sz w:val="28"/>
          <w:szCs w:val="28"/>
        </w:rPr>
        <w:t>Кыргыз Республикасында байланыш курулмаларын долбоорлоо, куруу, орнотуу жана башка ѳзгѳртүүлѳрдү аткарууга, шайкештикти баалоого, мүнѳздѳмѳлѳрдү классификациялоого, байланыш курулмаларына мамлекеттик архитектуралык-курулуш кѳзѳмѳлүн жүргүзүүгѳ документтерди берүү</w:t>
      </w:r>
    </w:p>
    <w:p w:rsidR="00605724" w:rsidRPr="00C15DB6" w:rsidRDefault="00165291" w:rsidP="00E32534">
      <w:pPr>
        <w:pStyle w:val="HTML"/>
        <w:jc w:val="center"/>
        <w:rPr>
          <w:rFonts w:ascii="Times New Roman" w:hAnsi="Times New Roman" w:cs="Times New Roman"/>
          <w:b/>
          <w:sz w:val="24"/>
          <w:szCs w:val="24"/>
        </w:rPr>
      </w:pPr>
      <w:r>
        <w:rPr>
          <w:rFonts w:ascii="Times New Roman" w:eastAsia="Times New Roman" w:hAnsi="Times New Roman" w:cs="Times New Roman"/>
          <w:b/>
          <w:sz w:val="28"/>
          <w:szCs w:val="28"/>
        </w:rPr>
        <w:t>ТАРТИБИ</w:t>
      </w:r>
      <w:r w:rsidR="0055631B" w:rsidRPr="00C15DB6">
        <w:rPr>
          <w:rFonts w:ascii="Times New Roman" w:hAnsi="Times New Roman" w:cs="Times New Roman"/>
          <w:b/>
          <w:sz w:val="24"/>
          <w:szCs w:val="24"/>
        </w:rPr>
        <w:t>   </w:t>
      </w:r>
    </w:p>
    <w:p w:rsidR="00A51A7B" w:rsidRPr="00C15DB6" w:rsidRDefault="0055631B" w:rsidP="00441986">
      <w:pPr>
        <w:pStyle w:val="HTML"/>
        <w:tabs>
          <w:tab w:val="clear" w:pos="916"/>
          <w:tab w:val="left" w:pos="567"/>
        </w:tabs>
        <w:jc w:val="both"/>
        <w:rPr>
          <w:rFonts w:ascii="Times New Roman" w:hAnsi="Times New Roman" w:cs="Times New Roman"/>
          <w:b/>
          <w:sz w:val="24"/>
          <w:szCs w:val="24"/>
        </w:rPr>
      </w:pPr>
      <w:r w:rsidRPr="00C15DB6">
        <w:rPr>
          <w:rFonts w:ascii="Times New Roman" w:hAnsi="Times New Roman" w:cs="Times New Roman"/>
          <w:b/>
          <w:sz w:val="24"/>
          <w:szCs w:val="24"/>
        </w:rPr>
        <w:t> </w:t>
      </w:r>
    </w:p>
    <w:p w:rsidR="00A51A7B" w:rsidRPr="00C15DB6" w:rsidRDefault="00165291" w:rsidP="007E67C0">
      <w:pPr>
        <w:pStyle w:val="HTML"/>
        <w:numPr>
          <w:ilvl w:val="0"/>
          <w:numId w:val="3"/>
        </w:numPr>
        <w:tabs>
          <w:tab w:val="clear" w:pos="916"/>
          <w:tab w:val="left" w:pos="284"/>
        </w:tabs>
        <w:ind w:left="0" w:firstLine="0"/>
        <w:jc w:val="center"/>
        <w:rPr>
          <w:rFonts w:ascii="Times New Roman" w:hAnsi="Times New Roman" w:cs="Times New Roman"/>
          <w:b/>
          <w:sz w:val="24"/>
          <w:szCs w:val="24"/>
        </w:rPr>
      </w:pPr>
      <w:r>
        <w:rPr>
          <w:rFonts w:ascii="Times New Roman" w:hAnsi="Times New Roman" w:cs="Times New Roman"/>
          <w:b/>
          <w:sz w:val="24"/>
          <w:szCs w:val="24"/>
        </w:rPr>
        <w:t>Жалпы жоболор</w:t>
      </w:r>
      <w:r w:rsidR="00451FCC">
        <w:rPr>
          <w:rFonts w:ascii="Times New Roman" w:hAnsi="Times New Roman" w:cs="Times New Roman"/>
          <w:b/>
          <w:sz w:val="24"/>
          <w:szCs w:val="24"/>
        </w:rPr>
        <w:t xml:space="preserve"> </w:t>
      </w:r>
    </w:p>
    <w:p w:rsidR="00A51A7B" w:rsidRPr="00C15DB6" w:rsidRDefault="0055631B">
      <w:pPr>
        <w:pStyle w:val="HTML"/>
        <w:rPr>
          <w:rFonts w:ascii="Times New Roman" w:hAnsi="Times New Roman" w:cs="Times New Roman"/>
          <w:b/>
          <w:sz w:val="24"/>
          <w:szCs w:val="24"/>
        </w:rPr>
      </w:pPr>
      <w:r w:rsidRPr="00C15DB6">
        <w:rPr>
          <w:rFonts w:ascii="Times New Roman" w:hAnsi="Times New Roman" w:cs="Times New Roman"/>
          <w:b/>
          <w:sz w:val="24"/>
          <w:szCs w:val="24"/>
        </w:rPr>
        <w:t> </w:t>
      </w:r>
    </w:p>
    <w:p w:rsidR="001132FD" w:rsidRPr="00C15DB6" w:rsidRDefault="00451FCC" w:rsidP="007A4A79">
      <w:pPr>
        <w:pStyle w:val="HTML"/>
        <w:numPr>
          <w:ilvl w:val="0"/>
          <w:numId w:val="5"/>
        </w:numPr>
        <w:tabs>
          <w:tab w:val="clear" w:pos="916"/>
          <w:tab w:val="clear" w:pos="2748"/>
          <w:tab w:val="left" w:pos="426"/>
        </w:tabs>
        <w:ind w:left="851"/>
        <w:jc w:val="both"/>
        <w:rPr>
          <w:rFonts w:ascii="Times New Roman" w:hAnsi="Times New Roman" w:cs="Times New Roman"/>
          <w:sz w:val="24"/>
          <w:szCs w:val="24"/>
        </w:rPr>
      </w:pPr>
      <w:r>
        <w:rPr>
          <w:rFonts w:ascii="Times New Roman" w:hAnsi="Times New Roman" w:cs="Times New Roman"/>
          <w:sz w:val="24"/>
          <w:szCs w:val="24"/>
        </w:rPr>
        <w:t>«Бирдиктүү терезе» принциби боюнча бул Тартип тѳмѳнкүлѳрдү регламенттейт</w:t>
      </w:r>
      <w:r w:rsidR="00F52FB7" w:rsidRPr="00C15DB6">
        <w:rPr>
          <w:rFonts w:ascii="Times New Roman" w:hAnsi="Times New Roman" w:cs="Times New Roman"/>
          <w:sz w:val="24"/>
          <w:szCs w:val="24"/>
        </w:rPr>
        <w:t>:</w:t>
      </w:r>
    </w:p>
    <w:p w:rsidR="007873B5" w:rsidRPr="00C15DB6" w:rsidRDefault="001132FD" w:rsidP="005D1169">
      <w:pPr>
        <w:pStyle w:val="HTML"/>
        <w:tabs>
          <w:tab w:val="clear" w:pos="916"/>
          <w:tab w:val="clear" w:pos="2748"/>
          <w:tab w:val="left" w:pos="426"/>
        </w:tabs>
        <w:jc w:val="both"/>
        <w:rPr>
          <w:rFonts w:ascii="Times New Roman" w:hAnsi="Times New Roman" w:cs="Times New Roman"/>
          <w:sz w:val="24"/>
          <w:szCs w:val="24"/>
        </w:rPr>
      </w:pPr>
      <w:r w:rsidRPr="00C15DB6">
        <w:rPr>
          <w:rFonts w:ascii="Times New Roman" w:hAnsi="Times New Roman" w:cs="Times New Roman"/>
          <w:sz w:val="24"/>
          <w:szCs w:val="24"/>
        </w:rPr>
        <w:tab/>
        <w:t>-</w:t>
      </w:r>
      <w:r w:rsidR="00F52FB7" w:rsidRPr="00C15DB6">
        <w:rPr>
          <w:rFonts w:ascii="Times New Roman" w:hAnsi="Times New Roman" w:cs="Times New Roman"/>
          <w:sz w:val="24"/>
          <w:szCs w:val="24"/>
        </w:rPr>
        <w:t xml:space="preserve"> </w:t>
      </w:r>
      <w:r w:rsidR="00451FCC">
        <w:rPr>
          <w:rFonts w:ascii="Times New Roman" w:hAnsi="Times New Roman" w:cs="Times New Roman"/>
          <w:sz w:val="24"/>
          <w:szCs w:val="24"/>
        </w:rPr>
        <w:t>капиталдык мүнѳздѳгү байланыш курулмаларын долбоорлоо, куруу жана башка ѳзгѳртүүлѳрдү аткарууга документтерди берүү процедурасына байланышкан мамилелерди</w:t>
      </w:r>
      <w:r w:rsidR="00F52FB7" w:rsidRPr="00C15DB6">
        <w:rPr>
          <w:rFonts w:ascii="Times New Roman" w:hAnsi="Times New Roman" w:cs="Times New Roman"/>
          <w:sz w:val="24"/>
          <w:szCs w:val="24"/>
        </w:rPr>
        <w:t>;</w:t>
      </w:r>
    </w:p>
    <w:p w:rsidR="00F52FB7" w:rsidRPr="00C15DB6" w:rsidRDefault="007873B5" w:rsidP="005D1169">
      <w:pPr>
        <w:pStyle w:val="HTML"/>
        <w:tabs>
          <w:tab w:val="clear" w:pos="916"/>
          <w:tab w:val="clear" w:pos="2748"/>
          <w:tab w:val="left" w:pos="426"/>
        </w:tabs>
        <w:jc w:val="both"/>
        <w:rPr>
          <w:rFonts w:ascii="Times New Roman" w:hAnsi="Times New Roman" w:cs="Times New Roman"/>
          <w:sz w:val="24"/>
          <w:szCs w:val="24"/>
        </w:rPr>
      </w:pPr>
      <w:r w:rsidRPr="00C15DB6">
        <w:rPr>
          <w:rFonts w:ascii="Times New Roman" w:hAnsi="Times New Roman" w:cs="Times New Roman"/>
          <w:sz w:val="24"/>
          <w:szCs w:val="24"/>
        </w:rPr>
        <w:tab/>
      </w:r>
      <w:r w:rsidR="00F52FB7" w:rsidRPr="00C15DB6">
        <w:rPr>
          <w:rFonts w:ascii="Times New Roman" w:hAnsi="Times New Roman" w:cs="Times New Roman"/>
          <w:sz w:val="24"/>
          <w:szCs w:val="24"/>
        </w:rPr>
        <w:t xml:space="preserve">- </w:t>
      </w:r>
      <w:r w:rsidR="00451FCC">
        <w:rPr>
          <w:rFonts w:ascii="Times New Roman" w:hAnsi="Times New Roman" w:cs="Times New Roman"/>
          <w:sz w:val="24"/>
          <w:szCs w:val="24"/>
        </w:rPr>
        <w:t>жеӊил конструкциядагы (капиталдык эмес) байланыш курулмаларын орнотууга документтерди берүү процедурасы боюнча мамилелерди</w:t>
      </w:r>
      <w:r w:rsidRPr="00C15DB6">
        <w:rPr>
          <w:rFonts w:ascii="Times New Roman" w:hAnsi="Times New Roman" w:cs="Times New Roman"/>
          <w:sz w:val="24"/>
          <w:szCs w:val="24"/>
        </w:rPr>
        <w:t>;</w:t>
      </w:r>
    </w:p>
    <w:p w:rsidR="00F52FB7" w:rsidRPr="00C15DB6" w:rsidRDefault="00F52FB7" w:rsidP="005D1169">
      <w:pPr>
        <w:pStyle w:val="HTML"/>
        <w:tabs>
          <w:tab w:val="clear" w:pos="916"/>
          <w:tab w:val="clear" w:pos="2748"/>
          <w:tab w:val="left" w:pos="426"/>
        </w:tabs>
        <w:jc w:val="both"/>
        <w:rPr>
          <w:rFonts w:ascii="Times New Roman" w:hAnsi="Times New Roman" w:cs="Times New Roman"/>
          <w:sz w:val="24"/>
          <w:szCs w:val="24"/>
        </w:rPr>
      </w:pPr>
      <w:r w:rsidRPr="00C15DB6">
        <w:rPr>
          <w:rFonts w:ascii="Times New Roman" w:hAnsi="Times New Roman" w:cs="Times New Roman"/>
          <w:sz w:val="24"/>
          <w:szCs w:val="24"/>
        </w:rPr>
        <w:tab/>
        <w:t xml:space="preserve">- </w:t>
      </w:r>
      <w:r w:rsidR="00451FCC">
        <w:rPr>
          <w:rFonts w:ascii="Times New Roman" w:hAnsi="Times New Roman" w:cs="Times New Roman"/>
          <w:sz w:val="24"/>
          <w:szCs w:val="24"/>
        </w:rPr>
        <w:t>курулушу аяктаган жана ишке киргизилип жаткан капиталдык мүнѳздѳгү байланыш курулмаларынын шайкештигин баалоо шарттарын</w:t>
      </w:r>
      <w:r w:rsidR="00BE35F7" w:rsidRPr="00C15DB6">
        <w:rPr>
          <w:rFonts w:ascii="Times New Roman" w:hAnsi="Times New Roman" w:cs="Times New Roman"/>
          <w:sz w:val="24"/>
          <w:szCs w:val="24"/>
        </w:rPr>
        <w:t>;</w:t>
      </w:r>
    </w:p>
    <w:p w:rsidR="00BE35F7" w:rsidRPr="00C15DB6" w:rsidRDefault="00BE35F7" w:rsidP="005D1169">
      <w:pPr>
        <w:pStyle w:val="HTML"/>
        <w:tabs>
          <w:tab w:val="clear" w:pos="916"/>
          <w:tab w:val="clear" w:pos="2748"/>
          <w:tab w:val="left" w:pos="426"/>
        </w:tabs>
        <w:jc w:val="both"/>
        <w:rPr>
          <w:rFonts w:ascii="Times New Roman" w:hAnsi="Times New Roman" w:cs="Times New Roman"/>
          <w:sz w:val="24"/>
          <w:szCs w:val="24"/>
        </w:rPr>
      </w:pPr>
      <w:r w:rsidRPr="00C15DB6">
        <w:rPr>
          <w:rFonts w:ascii="Times New Roman" w:hAnsi="Times New Roman" w:cs="Times New Roman"/>
          <w:sz w:val="24"/>
          <w:szCs w:val="24"/>
        </w:rPr>
        <w:tab/>
        <w:t xml:space="preserve">- </w:t>
      </w:r>
      <w:r w:rsidR="00451FCC">
        <w:rPr>
          <w:rFonts w:ascii="Times New Roman" w:hAnsi="Times New Roman" w:cs="Times New Roman"/>
          <w:sz w:val="24"/>
          <w:szCs w:val="24"/>
        </w:rPr>
        <w:t xml:space="preserve">капиталдык мүнѳздѳгү байланыш курулмаларынын мүнѳздѳмѳлѳрүн </w:t>
      </w:r>
      <w:r w:rsidRPr="00C15DB6">
        <w:rPr>
          <w:rFonts w:ascii="Times New Roman" w:hAnsi="Times New Roman" w:cs="Times New Roman"/>
          <w:sz w:val="24"/>
          <w:szCs w:val="24"/>
        </w:rPr>
        <w:t>классификаци</w:t>
      </w:r>
      <w:r w:rsidR="00451FCC">
        <w:rPr>
          <w:rFonts w:ascii="Times New Roman" w:hAnsi="Times New Roman" w:cs="Times New Roman"/>
          <w:sz w:val="24"/>
          <w:szCs w:val="24"/>
        </w:rPr>
        <w:t>ялоону</w:t>
      </w:r>
      <w:r w:rsidRPr="00C15DB6">
        <w:rPr>
          <w:rFonts w:ascii="Times New Roman" w:hAnsi="Times New Roman" w:cs="Times New Roman"/>
          <w:sz w:val="24"/>
          <w:szCs w:val="24"/>
        </w:rPr>
        <w:t>;</w:t>
      </w:r>
    </w:p>
    <w:p w:rsidR="00624E00" w:rsidRPr="00C15DB6" w:rsidRDefault="00BE35F7" w:rsidP="00624E00">
      <w:pPr>
        <w:pStyle w:val="HTML"/>
        <w:tabs>
          <w:tab w:val="clear" w:pos="916"/>
          <w:tab w:val="clear" w:pos="2748"/>
          <w:tab w:val="left" w:pos="426"/>
        </w:tabs>
        <w:jc w:val="both"/>
        <w:rPr>
          <w:rFonts w:ascii="Times New Roman" w:hAnsi="Times New Roman" w:cs="Times New Roman"/>
          <w:sz w:val="24"/>
          <w:szCs w:val="24"/>
        </w:rPr>
      </w:pPr>
      <w:r w:rsidRPr="00C15DB6">
        <w:rPr>
          <w:rFonts w:ascii="Times New Roman" w:hAnsi="Times New Roman" w:cs="Times New Roman"/>
          <w:sz w:val="24"/>
          <w:szCs w:val="24"/>
        </w:rPr>
        <w:tab/>
        <w:t xml:space="preserve">- </w:t>
      </w:r>
      <w:r w:rsidR="00451FCC">
        <w:rPr>
          <w:rFonts w:ascii="Times New Roman" w:hAnsi="Times New Roman" w:cs="Times New Roman"/>
          <w:sz w:val="24"/>
          <w:szCs w:val="24"/>
        </w:rPr>
        <w:t>капиталдык мүнѳздѳгү байланыш курулмаларына мамлекеттик архитектуралык-курулуш кѳзѳмѳлүн жүргүзүү процедураларын</w:t>
      </w:r>
      <w:r w:rsidR="00275C27" w:rsidRPr="00C15DB6">
        <w:rPr>
          <w:rFonts w:ascii="Times New Roman" w:hAnsi="Times New Roman" w:cs="Times New Roman"/>
          <w:sz w:val="24"/>
          <w:szCs w:val="24"/>
        </w:rPr>
        <w:t>.</w:t>
      </w:r>
    </w:p>
    <w:p w:rsidR="00167FAE" w:rsidRPr="00C15DB6" w:rsidRDefault="00451FCC" w:rsidP="00624E00">
      <w:pPr>
        <w:pStyle w:val="HTML"/>
        <w:numPr>
          <w:ilvl w:val="0"/>
          <w:numId w:val="5"/>
        </w:numPr>
        <w:tabs>
          <w:tab w:val="clear" w:pos="916"/>
          <w:tab w:val="clear" w:pos="1832"/>
          <w:tab w:val="clear" w:pos="2748"/>
          <w:tab w:val="left" w:pos="426"/>
          <w:tab w:val="left" w:pos="709"/>
        </w:tabs>
        <w:ind w:left="0" w:firstLine="426"/>
        <w:jc w:val="both"/>
        <w:rPr>
          <w:rFonts w:ascii="Times New Roman" w:hAnsi="Times New Roman" w:cs="Times New Roman"/>
          <w:sz w:val="24"/>
          <w:szCs w:val="24"/>
        </w:rPr>
      </w:pPr>
      <w:r>
        <w:rPr>
          <w:rFonts w:ascii="Times New Roman" w:hAnsi="Times New Roman" w:cs="Times New Roman"/>
          <w:sz w:val="24"/>
          <w:szCs w:val="24"/>
        </w:rPr>
        <w:t>«Бирдиктүү терезе» принциби архитектура жана курулуш иштери боюнча орган тарабынан документтерди алуу үчүн зарыл болгон корутундуларды алуу максатында башка ыйгарым укуктуу органдар менен ѳз ара аракеттешүүсүн жана координациясынын камсыздалышын талап кылат.</w:t>
      </w:r>
    </w:p>
    <w:p w:rsidR="0002673D" w:rsidRPr="002D746C" w:rsidRDefault="00451FCC" w:rsidP="000B5192">
      <w:pPr>
        <w:pStyle w:val="HTML"/>
        <w:numPr>
          <w:ilvl w:val="0"/>
          <w:numId w:val="5"/>
        </w:numPr>
        <w:tabs>
          <w:tab w:val="clear" w:pos="916"/>
          <w:tab w:val="clear" w:pos="1832"/>
          <w:tab w:val="left" w:pos="426"/>
          <w:tab w:val="left" w:pos="709"/>
        </w:tabs>
        <w:ind w:left="0" w:firstLine="426"/>
        <w:jc w:val="both"/>
        <w:rPr>
          <w:rFonts w:ascii="Times New Roman" w:hAnsi="Times New Roman" w:cs="Times New Roman"/>
          <w:sz w:val="24"/>
          <w:szCs w:val="24"/>
        </w:rPr>
      </w:pPr>
      <w:r w:rsidRPr="00451FCC">
        <w:rPr>
          <w:rFonts w:ascii="Times New Roman" w:eastAsia="Times New Roman" w:hAnsi="Times New Roman" w:cs="Times New Roman"/>
          <w:sz w:val="24"/>
          <w:szCs w:val="24"/>
        </w:rPr>
        <w:t>Кыргыз Республикасынын Ѳкмѳтүнүн 2008-жылдын 30-майындагы №252 Токтому менен бекитилген «Кыргыз Республикасында кыймылсыз мүлк объектилерин долбоорлоо, куруу жана башка ѳзгѳртүүлѳрдү аткарууга уруксат документтерин берүү тартиби менен курулуп бүткѳн объектилерди пайдаланууга берүү тартиби жѳнүндѳ» Жобонун</w:t>
      </w:r>
      <w:r>
        <w:rPr>
          <w:rFonts w:ascii="Times New Roman" w:eastAsia="Times New Roman" w:hAnsi="Times New Roman" w:cs="Times New Roman"/>
          <w:sz w:val="24"/>
          <w:szCs w:val="24"/>
        </w:rPr>
        <w:t xml:space="preserve">, ошондой эле </w:t>
      </w:r>
      <w:r w:rsidRPr="00451FCC">
        <w:rPr>
          <w:rFonts w:ascii="Times New Roman" w:eastAsia="Times New Roman" w:hAnsi="Times New Roman" w:cs="Times New Roman"/>
          <w:sz w:val="24"/>
          <w:szCs w:val="24"/>
        </w:rPr>
        <w:t>Кыргыз Республикасынын Ѳкмѳтүнүн 200</w:t>
      </w:r>
      <w:r>
        <w:rPr>
          <w:rFonts w:ascii="Times New Roman" w:eastAsia="Times New Roman" w:hAnsi="Times New Roman" w:cs="Times New Roman"/>
          <w:sz w:val="24"/>
          <w:szCs w:val="24"/>
        </w:rPr>
        <w:t>9</w:t>
      </w:r>
      <w:r w:rsidRPr="00451FCC">
        <w:rPr>
          <w:rFonts w:ascii="Times New Roman" w:eastAsia="Times New Roman" w:hAnsi="Times New Roman" w:cs="Times New Roman"/>
          <w:sz w:val="24"/>
          <w:szCs w:val="24"/>
        </w:rPr>
        <w:t xml:space="preserve">-жылдын </w:t>
      </w:r>
      <w:r>
        <w:rPr>
          <w:rFonts w:ascii="Times New Roman" w:eastAsia="Times New Roman" w:hAnsi="Times New Roman" w:cs="Times New Roman"/>
          <w:sz w:val="24"/>
          <w:szCs w:val="24"/>
        </w:rPr>
        <w:t>10-февралындагы №95</w:t>
      </w:r>
      <w:r w:rsidRPr="00451FCC">
        <w:rPr>
          <w:rFonts w:ascii="Times New Roman" w:eastAsia="Times New Roman" w:hAnsi="Times New Roman" w:cs="Times New Roman"/>
          <w:sz w:val="24"/>
          <w:szCs w:val="24"/>
        </w:rPr>
        <w:t xml:space="preserve"> Токтому менен бекитилген</w:t>
      </w:r>
      <w:r>
        <w:rPr>
          <w:rFonts w:ascii="Times New Roman" w:eastAsia="Times New Roman" w:hAnsi="Times New Roman" w:cs="Times New Roman"/>
          <w:sz w:val="24"/>
          <w:szCs w:val="24"/>
        </w:rPr>
        <w:t xml:space="preserve"> «Курулуш объектилеринин мүнѳздѳмѳлѳрүн клссификациялоо жана курулуш объектилерине, Кыргыз Республикасынын кыймылсыз мүлк объектилерин реконструкциялоо жана аларга башка ѳзгѳртүүлѳрдү аткарууга мамлекеттик архитектуралык-курулуш кѳзѳмѳлүн жүргүзүү тартиби жѳнүндѳ» Жобонун ченемдери бул Тартипке карата колдонулбайт. </w:t>
      </w:r>
      <w:r w:rsidRPr="00451FCC">
        <w:rPr>
          <w:rFonts w:ascii="Times New Roman" w:eastAsia="Times New Roman" w:hAnsi="Times New Roman" w:cs="Times New Roman"/>
          <w:sz w:val="24"/>
          <w:szCs w:val="24"/>
        </w:rPr>
        <w:t xml:space="preserve"> </w:t>
      </w:r>
      <w:r w:rsidR="001A091C" w:rsidRPr="002D746C">
        <w:rPr>
          <w:rFonts w:ascii="Times New Roman" w:hAnsi="Times New Roman" w:cs="Times New Roman"/>
          <w:sz w:val="24"/>
          <w:szCs w:val="24"/>
        </w:rPr>
        <w:tab/>
      </w:r>
    </w:p>
    <w:p w:rsidR="001A091C" w:rsidRPr="00C15DB6" w:rsidRDefault="00451FCC" w:rsidP="0085077F">
      <w:pPr>
        <w:pStyle w:val="HTML"/>
        <w:numPr>
          <w:ilvl w:val="0"/>
          <w:numId w:val="3"/>
        </w:numPr>
        <w:tabs>
          <w:tab w:val="clear" w:pos="916"/>
          <w:tab w:val="clear" w:pos="2748"/>
          <w:tab w:val="left" w:pos="426"/>
        </w:tabs>
        <w:jc w:val="center"/>
        <w:rPr>
          <w:rFonts w:ascii="Times New Roman" w:hAnsi="Times New Roman" w:cs="Times New Roman"/>
          <w:b/>
          <w:sz w:val="24"/>
          <w:szCs w:val="24"/>
        </w:rPr>
      </w:pPr>
      <w:r>
        <w:rPr>
          <w:rFonts w:ascii="Times New Roman" w:hAnsi="Times New Roman" w:cs="Times New Roman"/>
          <w:b/>
          <w:sz w:val="24"/>
          <w:szCs w:val="24"/>
        </w:rPr>
        <w:t>Тартипте колдонулган терминдер</w:t>
      </w:r>
    </w:p>
    <w:p w:rsidR="0002673D" w:rsidRPr="00C15DB6" w:rsidRDefault="001A091C" w:rsidP="001A091C">
      <w:pPr>
        <w:pStyle w:val="HTML"/>
        <w:tabs>
          <w:tab w:val="clear" w:pos="916"/>
          <w:tab w:val="clear" w:pos="1832"/>
          <w:tab w:val="left" w:pos="426"/>
        </w:tabs>
        <w:jc w:val="both"/>
        <w:rPr>
          <w:rFonts w:ascii="Times New Roman" w:hAnsi="Times New Roman" w:cs="Times New Roman"/>
          <w:sz w:val="24"/>
          <w:szCs w:val="24"/>
        </w:rPr>
      </w:pPr>
      <w:r w:rsidRPr="00C15DB6">
        <w:rPr>
          <w:rFonts w:ascii="Times New Roman" w:hAnsi="Times New Roman" w:cs="Times New Roman"/>
          <w:sz w:val="24"/>
          <w:szCs w:val="24"/>
        </w:rPr>
        <w:tab/>
      </w:r>
    </w:p>
    <w:p w:rsidR="0002673D" w:rsidRPr="00C15DB6" w:rsidRDefault="00451FCC" w:rsidP="00675DDB">
      <w:pPr>
        <w:pStyle w:val="HTML"/>
        <w:numPr>
          <w:ilvl w:val="0"/>
          <w:numId w:val="5"/>
        </w:numPr>
        <w:tabs>
          <w:tab w:val="clear" w:pos="916"/>
          <w:tab w:val="clear" w:pos="1832"/>
          <w:tab w:val="clear" w:pos="2748"/>
          <w:tab w:val="left" w:pos="426"/>
          <w:tab w:val="left" w:pos="709"/>
        </w:tabs>
        <w:ind w:left="0" w:firstLine="426"/>
        <w:jc w:val="both"/>
        <w:rPr>
          <w:rFonts w:ascii="Times New Roman" w:hAnsi="Times New Roman" w:cs="Times New Roman"/>
          <w:sz w:val="24"/>
          <w:szCs w:val="24"/>
        </w:rPr>
      </w:pPr>
      <w:r>
        <w:rPr>
          <w:rFonts w:ascii="Times New Roman" w:hAnsi="Times New Roman" w:cs="Times New Roman"/>
          <w:sz w:val="24"/>
          <w:szCs w:val="24"/>
        </w:rPr>
        <w:t>Бул Тартипте тѳмѳнкүдѳй негизги терминдер менен алардын аныктамалары колдонулат</w:t>
      </w:r>
      <w:r w:rsidR="0002673D" w:rsidRPr="00C15DB6">
        <w:rPr>
          <w:rFonts w:ascii="Times New Roman" w:hAnsi="Times New Roman" w:cs="Times New Roman"/>
          <w:sz w:val="24"/>
          <w:szCs w:val="24"/>
        </w:rPr>
        <w:t>:</w:t>
      </w:r>
    </w:p>
    <w:p w:rsidR="005325E2" w:rsidRDefault="0002673D" w:rsidP="005325E2">
      <w:pPr>
        <w:pStyle w:val="HTML"/>
        <w:tabs>
          <w:tab w:val="clear" w:pos="916"/>
          <w:tab w:val="clear" w:pos="1832"/>
          <w:tab w:val="left" w:pos="426"/>
        </w:tabs>
        <w:jc w:val="both"/>
        <w:rPr>
          <w:rFonts w:ascii="Times New Roman" w:hAnsi="Times New Roman" w:cs="Times New Roman"/>
          <w:sz w:val="24"/>
          <w:szCs w:val="24"/>
        </w:rPr>
      </w:pPr>
      <w:r w:rsidRPr="00C15DB6">
        <w:rPr>
          <w:rFonts w:ascii="Times New Roman" w:hAnsi="Times New Roman" w:cs="Times New Roman"/>
          <w:sz w:val="24"/>
          <w:szCs w:val="24"/>
        </w:rPr>
        <w:tab/>
      </w:r>
      <w:r w:rsidR="00451FCC" w:rsidRPr="00451FCC">
        <w:rPr>
          <w:rFonts w:ascii="Times New Roman" w:hAnsi="Times New Roman" w:cs="Times New Roman"/>
          <w:b/>
          <w:sz w:val="24"/>
          <w:szCs w:val="24"/>
        </w:rPr>
        <w:t>шайкештикти баалоо жѳнүндѳ акт</w:t>
      </w:r>
      <w:r w:rsidR="00ED7E59" w:rsidRPr="00C15DB6">
        <w:rPr>
          <w:rFonts w:ascii="Times New Roman" w:hAnsi="Times New Roman" w:cs="Times New Roman"/>
          <w:sz w:val="24"/>
          <w:szCs w:val="24"/>
        </w:rPr>
        <w:t xml:space="preserve"> </w:t>
      </w:r>
      <w:r w:rsidR="00451FCC">
        <w:rPr>
          <w:rFonts w:ascii="Times New Roman" w:hAnsi="Times New Roman" w:cs="Times New Roman"/>
          <w:sz w:val="24"/>
          <w:szCs w:val="24"/>
        </w:rPr>
        <w:t>–</w:t>
      </w:r>
      <w:r w:rsidR="00246D1C" w:rsidRPr="00C15DB6">
        <w:rPr>
          <w:rFonts w:ascii="Times New Roman" w:hAnsi="Times New Roman" w:cs="Times New Roman"/>
          <w:sz w:val="24"/>
          <w:szCs w:val="24"/>
        </w:rPr>
        <w:t xml:space="preserve"> </w:t>
      </w:r>
      <w:r w:rsidR="00451FCC">
        <w:rPr>
          <w:rFonts w:ascii="Times New Roman" w:hAnsi="Times New Roman" w:cs="Times New Roman"/>
          <w:sz w:val="24"/>
          <w:szCs w:val="24"/>
        </w:rPr>
        <w:t xml:space="preserve">курулушу аяктаган капиталдык мүнѳздѳгү байланыш курулмаларынын ишке киргизилгендигин тастыктаган </w:t>
      </w:r>
      <w:r w:rsidR="006558DB">
        <w:rPr>
          <w:rFonts w:ascii="Times New Roman" w:hAnsi="Times New Roman" w:cs="Times New Roman"/>
          <w:sz w:val="24"/>
          <w:szCs w:val="24"/>
        </w:rPr>
        <w:t>укук белгилѳѳчү документ</w:t>
      </w:r>
      <w:r w:rsidRPr="00C15DB6">
        <w:rPr>
          <w:rFonts w:ascii="Times New Roman" w:hAnsi="Times New Roman" w:cs="Times New Roman"/>
          <w:sz w:val="24"/>
          <w:szCs w:val="24"/>
        </w:rPr>
        <w:t>;</w:t>
      </w:r>
    </w:p>
    <w:p w:rsidR="005325E2" w:rsidRDefault="005325E2" w:rsidP="005325E2">
      <w:pPr>
        <w:pStyle w:val="HTML"/>
        <w:tabs>
          <w:tab w:val="clear" w:pos="916"/>
          <w:tab w:val="clear" w:pos="1832"/>
          <w:tab w:val="left" w:pos="426"/>
        </w:tabs>
        <w:jc w:val="both"/>
        <w:rPr>
          <w:rFonts w:ascii="Times New Roman" w:hAnsi="Times New Roman" w:cs="Times New Roman"/>
          <w:sz w:val="24"/>
          <w:szCs w:val="24"/>
        </w:rPr>
      </w:pPr>
      <w:r>
        <w:rPr>
          <w:rFonts w:ascii="Times New Roman" w:hAnsi="Times New Roman" w:cs="Times New Roman"/>
          <w:sz w:val="24"/>
          <w:szCs w:val="24"/>
        </w:rPr>
        <w:tab/>
      </w:r>
      <w:r w:rsidR="00854DAE">
        <w:rPr>
          <w:rFonts w:ascii="Times New Roman" w:hAnsi="Times New Roman" w:cs="Times New Roman"/>
          <w:b/>
          <w:sz w:val="24"/>
          <w:szCs w:val="24"/>
        </w:rPr>
        <w:t xml:space="preserve">архитектуралык-пландоо </w:t>
      </w:r>
      <w:r w:rsidR="006558DB">
        <w:rPr>
          <w:rFonts w:ascii="Times New Roman" w:hAnsi="Times New Roman" w:cs="Times New Roman"/>
          <w:b/>
          <w:sz w:val="24"/>
          <w:szCs w:val="24"/>
        </w:rPr>
        <w:t>тапшырмасы (АПТ)</w:t>
      </w:r>
      <w:r w:rsidR="00246D1C" w:rsidRPr="00C15DB6">
        <w:rPr>
          <w:rFonts w:ascii="Times New Roman" w:hAnsi="Times New Roman" w:cs="Times New Roman"/>
          <w:sz w:val="24"/>
          <w:szCs w:val="24"/>
        </w:rPr>
        <w:t xml:space="preserve"> </w:t>
      </w:r>
      <w:r w:rsidR="006558DB">
        <w:rPr>
          <w:rFonts w:ascii="Times New Roman" w:hAnsi="Times New Roman" w:cs="Times New Roman"/>
          <w:sz w:val="24"/>
          <w:szCs w:val="24"/>
        </w:rPr>
        <w:t xml:space="preserve">– белгилүү бир жер тилкесиндеги капиталдык мүнѳздѳгү байланыш курулмасынын жайгашуусуна, багытына жана негизги параметрлерине карата талаптарды, ошондой эле аны долбоорлоого, курууга милдеттүү </w:t>
      </w:r>
      <w:r w:rsidR="006558DB">
        <w:rPr>
          <w:rFonts w:ascii="Times New Roman" w:hAnsi="Times New Roman" w:cs="Times New Roman"/>
          <w:sz w:val="24"/>
          <w:szCs w:val="24"/>
        </w:rPr>
        <w:lastRenderedPageBreak/>
        <w:t>санитардык, экологиялык  жана инженердик түйүндѳргѳ кошуу үчүн инженердик-техникалык шарттарды иштеп чыгууга карата талаптарды белгилейт</w:t>
      </w:r>
      <w:proofErr w:type="gramStart"/>
      <w:r w:rsidR="000B5192">
        <w:rPr>
          <w:rFonts w:ascii="Times New Roman" w:hAnsi="Times New Roman" w:cs="Times New Roman"/>
          <w:sz w:val="24"/>
          <w:szCs w:val="24"/>
        </w:rPr>
        <w:t xml:space="preserve"> </w:t>
      </w:r>
      <w:r w:rsidR="0002673D" w:rsidRPr="00C15DB6">
        <w:rPr>
          <w:rFonts w:ascii="Times New Roman" w:hAnsi="Times New Roman" w:cs="Times New Roman"/>
          <w:sz w:val="24"/>
          <w:szCs w:val="24"/>
        </w:rPr>
        <w:t>;</w:t>
      </w:r>
      <w:proofErr w:type="gramEnd"/>
    </w:p>
    <w:p w:rsidR="005325E2" w:rsidRDefault="005325E2" w:rsidP="005325E2">
      <w:pPr>
        <w:pStyle w:val="HTML"/>
        <w:tabs>
          <w:tab w:val="clear" w:pos="916"/>
          <w:tab w:val="clear" w:pos="1832"/>
          <w:tab w:val="left" w:pos="426"/>
        </w:tabs>
        <w:jc w:val="both"/>
        <w:rPr>
          <w:rFonts w:ascii="Times New Roman" w:hAnsi="Times New Roman" w:cs="Times New Roman"/>
          <w:sz w:val="24"/>
          <w:szCs w:val="24"/>
        </w:rPr>
      </w:pPr>
      <w:r>
        <w:rPr>
          <w:rFonts w:ascii="Times New Roman" w:hAnsi="Times New Roman" w:cs="Times New Roman"/>
          <w:sz w:val="24"/>
          <w:szCs w:val="24"/>
        </w:rPr>
        <w:tab/>
      </w:r>
      <w:r w:rsidR="003E120B">
        <w:rPr>
          <w:rFonts w:ascii="Times New Roman" w:hAnsi="Times New Roman" w:cs="Times New Roman"/>
          <w:b/>
          <w:sz w:val="24"/>
          <w:szCs w:val="24"/>
        </w:rPr>
        <w:t>а</w:t>
      </w:r>
      <w:r w:rsidR="00F10D88" w:rsidRPr="00C15DB6">
        <w:rPr>
          <w:rFonts w:ascii="Times New Roman" w:hAnsi="Times New Roman" w:cs="Times New Roman"/>
          <w:b/>
          <w:sz w:val="24"/>
          <w:szCs w:val="24"/>
        </w:rPr>
        <w:t>рхитектур</w:t>
      </w:r>
      <w:r w:rsidR="000B5192">
        <w:rPr>
          <w:rFonts w:ascii="Times New Roman" w:hAnsi="Times New Roman" w:cs="Times New Roman"/>
          <w:b/>
          <w:sz w:val="24"/>
          <w:szCs w:val="24"/>
        </w:rPr>
        <w:t>алык-техникалык корутунду</w:t>
      </w:r>
      <w:r w:rsidR="00F10D88" w:rsidRPr="00C15DB6">
        <w:rPr>
          <w:rFonts w:ascii="Times New Roman" w:hAnsi="Times New Roman" w:cs="Times New Roman"/>
          <w:b/>
          <w:sz w:val="24"/>
          <w:szCs w:val="24"/>
        </w:rPr>
        <w:t xml:space="preserve"> (АТ</w:t>
      </w:r>
      <w:r w:rsidR="000B5192">
        <w:rPr>
          <w:rFonts w:ascii="Times New Roman" w:hAnsi="Times New Roman" w:cs="Times New Roman"/>
          <w:b/>
          <w:sz w:val="24"/>
          <w:szCs w:val="24"/>
        </w:rPr>
        <w:t>К</w:t>
      </w:r>
      <w:r w:rsidR="00F10D88" w:rsidRPr="00C15DB6">
        <w:rPr>
          <w:rFonts w:ascii="Times New Roman" w:hAnsi="Times New Roman" w:cs="Times New Roman"/>
          <w:b/>
          <w:sz w:val="24"/>
          <w:szCs w:val="24"/>
        </w:rPr>
        <w:t>)</w:t>
      </w:r>
      <w:r w:rsidR="000B5192">
        <w:rPr>
          <w:rFonts w:ascii="Times New Roman" w:hAnsi="Times New Roman" w:cs="Times New Roman"/>
          <w:sz w:val="24"/>
          <w:szCs w:val="24"/>
        </w:rPr>
        <w:t xml:space="preserve"> – текст жана график түрүндѳгү материалдарды камтыган, жеӊил конструкциядагы (капиталдык эмес) байланыш курулмасын орнотууга карата укукту тастыктаган белгиленген формадагы документ</w:t>
      </w:r>
      <w:r w:rsidR="0002673D" w:rsidRPr="00C15DB6">
        <w:rPr>
          <w:rFonts w:ascii="Times New Roman" w:hAnsi="Times New Roman" w:cs="Times New Roman"/>
          <w:sz w:val="24"/>
          <w:szCs w:val="24"/>
        </w:rPr>
        <w:t>;</w:t>
      </w:r>
    </w:p>
    <w:p w:rsidR="005325E2" w:rsidRDefault="005325E2" w:rsidP="005325E2">
      <w:pPr>
        <w:pStyle w:val="HTML"/>
        <w:tabs>
          <w:tab w:val="clear" w:pos="916"/>
          <w:tab w:val="clear" w:pos="1832"/>
          <w:tab w:val="left" w:pos="426"/>
        </w:tabs>
        <w:jc w:val="both"/>
        <w:rPr>
          <w:rFonts w:ascii="Times New Roman" w:hAnsi="Times New Roman" w:cs="Times New Roman"/>
          <w:sz w:val="24"/>
          <w:szCs w:val="24"/>
        </w:rPr>
      </w:pPr>
      <w:r>
        <w:rPr>
          <w:rFonts w:ascii="Times New Roman" w:hAnsi="Times New Roman" w:cs="Times New Roman"/>
          <w:sz w:val="24"/>
          <w:szCs w:val="24"/>
        </w:rPr>
        <w:tab/>
      </w:r>
      <w:r w:rsidR="000B5192" w:rsidRPr="000B5192">
        <w:rPr>
          <w:rFonts w:ascii="Times New Roman" w:hAnsi="Times New Roman" w:cs="Times New Roman"/>
          <w:b/>
          <w:sz w:val="24"/>
          <w:szCs w:val="24"/>
        </w:rPr>
        <w:t>була-оптикалык байланыш линиясы</w:t>
      </w:r>
      <w:r w:rsidR="00A8238B">
        <w:rPr>
          <w:rFonts w:ascii="Times New Roman" w:hAnsi="Times New Roman" w:cs="Times New Roman"/>
          <w:b/>
          <w:sz w:val="24"/>
          <w:szCs w:val="24"/>
        </w:rPr>
        <w:t xml:space="preserve"> </w:t>
      </w:r>
      <w:r w:rsidR="00D02ED9" w:rsidRPr="00C15DB6">
        <w:rPr>
          <w:rFonts w:ascii="Times New Roman" w:hAnsi="Times New Roman" w:cs="Times New Roman"/>
          <w:b/>
          <w:sz w:val="24"/>
          <w:szCs w:val="24"/>
        </w:rPr>
        <w:t>(</w:t>
      </w:r>
      <w:r w:rsidR="000B5192">
        <w:rPr>
          <w:rFonts w:ascii="Times New Roman" w:hAnsi="Times New Roman" w:cs="Times New Roman"/>
          <w:b/>
          <w:sz w:val="24"/>
          <w:szCs w:val="24"/>
        </w:rPr>
        <w:t>БОБЛ) же кабелдик байланыш линиялары</w:t>
      </w:r>
      <w:r w:rsidR="00D02ED9" w:rsidRPr="00C15DB6">
        <w:rPr>
          <w:rFonts w:ascii="Times New Roman" w:hAnsi="Times New Roman" w:cs="Times New Roman"/>
          <w:sz w:val="24"/>
          <w:szCs w:val="24"/>
        </w:rPr>
        <w:t xml:space="preserve"> –</w:t>
      </w:r>
      <w:r w:rsidR="00677778" w:rsidRPr="00C15DB6">
        <w:rPr>
          <w:rFonts w:ascii="Times New Roman" w:hAnsi="Times New Roman" w:cs="Times New Roman"/>
          <w:sz w:val="24"/>
          <w:szCs w:val="24"/>
        </w:rPr>
        <w:t xml:space="preserve"> </w:t>
      </w:r>
      <w:r w:rsidR="000B5192">
        <w:rPr>
          <w:rFonts w:ascii="Times New Roman" w:hAnsi="Times New Roman" w:cs="Times New Roman"/>
          <w:sz w:val="24"/>
          <w:szCs w:val="24"/>
        </w:rPr>
        <w:t>кабелдик канализацияга, коллекторлорго, топуракка, имараттарда дубал түптѳрүнѳ жана каналдарга жайгаштырылган, ошондой эле мамы жана түркүк таянычтарына илинген байланыш кабели</w:t>
      </w:r>
      <w:r w:rsidR="0002673D" w:rsidRPr="00C15DB6">
        <w:rPr>
          <w:rFonts w:ascii="Times New Roman" w:hAnsi="Times New Roman" w:cs="Times New Roman"/>
          <w:sz w:val="24"/>
          <w:szCs w:val="24"/>
        </w:rPr>
        <w:t>;</w:t>
      </w:r>
    </w:p>
    <w:p w:rsidR="005325E2" w:rsidRDefault="005325E2" w:rsidP="005325E2">
      <w:pPr>
        <w:pStyle w:val="HTML"/>
        <w:tabs>
          <w:tab w:val="clear" w:pos="916"/>
          <w:tab w:val="clear" w:pos="1832"/>
          <w:tab w:val="left" w:pos="426"/>
        </w:tabs>
        <w:jc w:val="both"/>
        <w:rPr>
          <w:rFonts w:ascii="Times New Roman" w:hAnsi="Times New Roman" w:cs="Times New Roman"/>
          <w:sz w:val="24"/>
          <w:szCs w:val="24"/>
        </w:rPr>
      </w:pPr>
      <w:r>
        <w:rPr>
          <w:rFonts w:ascii="Times New Roman" w:hAnsi="Times New Roman" w:cs="Times New Roman"/>
          <w:sz w:val="24"/>
          <w:szCs w:val="24"/>
        </w:rPr>
        <w:tab/>
      </w:r>
      <w:r w:rsidR="000B5192">
        <w:rPr>
          <w:rFonts w:ascii="Times New Roman" w:hAnsi="Times New Roman" w:cs="Times New Roman"/>
          <w:b/>
          <w:sz w:val="24"/>
          <w:szCs w:val="24"/>
        </w:rPr>
        <w:t>тапшырык ээси</w:t>
      </w:r>
      <w:r w:rsidR="00415EEC" w:rsidRPr="00C15DB6">
        <w:rPr>
          <w:rFonts w:ascii="Times New Roman" w:hAnsi="Times New Roman" w:cs="Times New Roman"/>
          <w:sz w:val="24"/>
          <w:szCs w:val="24"/>
        </w:rPr>
        <w:t xml:space="preserve"> </w:t>
      </w:r>
      <w:r w:rsidR="000B5192">
        <w:rPr>
          <w:rFonts w:ascii="Times New Roman" w:hAnsi="Times New Roman" w:cs="Times New Roman"/>
          <w:sz w:val="24"/>
          <w:szCs w:val="24"/>
        </w:rPr>
        <w:t>–</w:t>
      </w:r>
      <w:r w:rsidR="00415EEC" w:rsidRPr="00C15DB6">
        <w:rPr>
          <w:rFonts w:ascii="Times New Roman" w:hAnsi="Times New Roman" w:cs="Times New Roman"/>
          <w:sz w:val="24"/>
          <w:szCs w:val="24"/>
        </w:rPr>
        <w:t xml:space="preserve"> </w:t>
      </w:r>
      <w:r w:rsidR="000B5192">
        <w:rPr>
          <w:rFonts w:ascii="Times New Roman" w:hAnsi="Times New Roman" w:cs="Times New Roman"/>
          <w:sz w:val="24"/>
          <w:szCs w:val="24"/>
        </w:rPr>
        <w:t xml:space="preserve">байланыш курулмаларын долбоорлоо, куруу жана орнотууга, шайкештикти баалоого же болбосо мамлекеттик архитектуралык-курулуш кѳзѳмѳлүн жүргүзүүгѳ документ алуу үчүн кайрылган </w:t>
      </w:r>
      <w:r w:rsidR="00D804F9" w:rsidRPr="00C15DB6">
        <w:rPr>
          <w:rFonts w:ascii="Times New Roman" w:hAnsi="Times New Roman" w:cs="Times New Roman"/>
          <w:sz w:val="24"/>
          <w:szCs w:val="24"/>
        </w:rPr>
        <w:t>физи</w:t>
      </w:r>
      <w:r w:rsidR="000B5192">
        <w:rPr>
          <w:rFonts w:ascii="Times New Roman" w:hAnsi="Times New Roman" w:cs="Times New Roman"/>
          <w:sz w:val="24"/>
          <w:szCs w:val="24"/>
        </w:rPr>
        <w:t>калык же юридикалык жак (уюштуруу-укуктук формасына карабастан), ошондой эле алар тарабынан укук берилген бардык жактар</w:t>
      </w:r>
      <w:r w:rsidR="0002673D" w:rsidRPr="00C15DB6">
        <w:rPr>
          <w:rFonts w:ascii="Times New Roman" w:hAnsi="Times New Roman" w:cs="Times New Roman"/>
          <w:sz w:val="24"/>
          <w:szCs w:val="24"/>
        </w:rPr>
        <w:t>;</w:t>
      </w:r>
    </w:p>
    <w:p w:rsidR="005325E2" w:rsidRDefault="005325E2" w:rsidP="005325E2">
      <w:pPr>
        <w:pStyle w:val="HTML"/>
        <w:tabs>
          <w:tab w:val="clear" w:pos="916"/>
          <w:tab w:val="clear" w:pos="1832"/>
          <w:tab w:val="left" w:pos="426"/>
        </w:tabs>
        <w:jc w:val="both"/>
        <w:rPr>
          <w:rFonts w:ascii="Times New Roman" w:hAnsi="Times New Roman" w:cs="Times New Roman"/>
          <w:sz w:val="24"/>
          <w:szCs w:val="24"/>
        </w:rPr>
      </w:pPr>
      <w:r>
        <w:rPr>
          <w:rFonts w:ascii="Times New Roman" w:hAnsi="Times New Roman" w:cs="Times New Roman"/>
          <w:sz w:val="24"/>
          <w:szCs w:val="24"/>
        </w:rPr>
        <w:tab/>
      </w:r>
      <w:r w:rsidR="000B5192" w:rsidRPr="000B5192">
        <w:rPr>
          <w:rFonts w:ascii="Times New Roman" w:hAnsi="Times New Roman" w:cs="Times New Roman"/>
          <w:b/>
          <w:sz w:val="24"/>
          <w:szCs w:val="24"/>
        </w:rPr>
        <w:t>капиталдык мүнѳздѳгү байланыш курулмасын же жеӊил конструкциядагы (капиталдык эмес) байланыш курулмасын капиталдык оӊдоп-түзѳѳ</w:t>
      </w:r>
      <w:r w:rsidR="005B6545" w:rsidRPr="00C15DB6">
        <w:rPr>
          <w:rFonts w:ascii="Times New Roman" w:hAnsi="Times New Roman" w:cs="Times New Roman"/>
          <w:sz w:val="24"/>
          <w:szCs w:val="24"/>
        </w:rPr>
        <w:t xml:space="preserve"> </w:t>
      </w:r>
      <w:r w:rsidR="004F0575" w:rsidRPr="00C15DB6">
        <w:rPr>
          <w:rFonts w:ascii="Times New Roman" w:hAnsi="Times New Roman" w:cs="Times New Roman"/>
          <w:sz w:val="24"/>
          <w:szCs w:val="24"/>
        </w:rPr>
        <w:t>–</w:t>
      </w:r>
      <w:r w:rsidR="005B6545" w:rsidRPr="00C15DB6">
        <w:rPr>
          <w:rFonts w:ascii="Times New Roman" w:hAnsi="Times New Roman" w:cs="Times New Roman"/>
          <w:sz w:val="24"/>
          <w:szCs w:val="24"/>
        </w:rPr>
        <w:t xml:space="preserve"> </w:t>
      </w:r>
      <w:r w:rsidR="000B5192">
        <w:rPr>
          <w:rFonts w:ascii="Times New Roman" w:hAnsi="Times New Roman" w:cs="Times New Roman"/>
          <w:sz w:val="24"/>
          <w:szCs w:val="24"/>
        </w:rPr>
        <w:t>объектини</w:t>
      </w:r>
      <w:r w:rsidR="00E404F8">
        <w:rPr>
          <w:rFonts w:ascii="Times New Roman" w:hAnsi="Times New Roman" w:cs="Times New Roman"/>
          <w:sz w:val="24"/>
          <w:szCs w:val="24"/>
        </w:rPr>
        <w:t xml:space="preserve">н </w:t>
      </w:r>
      <w:r w:rsidR="000B5192">
        <w:rPr>
          <w:rFonts w:ascii="Times New Roman" w:hAnsi="Times New Roman" w:cs="Times New Roman"/>
          <w:sz w:val="24"/>
          <w:szCs w:val="24"/>
        </w:rPr>
        <w:t xml:space="preserve">керектѳѳ касиеттерин </w:t>
      </w:r>
      <w:r w:rsidR="00E404F8">
        <w:rPr>
          <w:rFonts w:ascii="Times New Roman" w:hAnsi="Times New Roman" w:cs="Times New Roman"/>
          <w:sz w:val="24"/>
          <w:szCs w:val="24"/>
        </w:rPr>
        <w:t xml:space="preserve">анын жаӊы кезиндеги касиеттерине жакындатып </w:t>
      </w:r>
      <w:r w:rsidR="000B5192">
        <w:rPr>
          <w:rFonts w:ascii="Times New Roman" w:hAnsi="Times New Roman" w:cs="Times New Roman"/>
          <w:sz w:val="24"/>
          <w:szCs w:val="24"/>
        </w:rPr>
        <w:t xml:space="preserve">калыбына келтирүү аркылуу физикалык </w:t>
      </w:r>
      <w:r w:rsidR="00E404F8">
        <w:rPr>
          <w:rFonts w:ascii="Times New Roman" w:hAnsi="Times New Roman" w:cs="Times New Roman"/>
          <w:sz w:val="24"/>
          <w:szCs w:val="24"/>
        </w:rPr>
        <w:t>эскирүүсүн жоюу</w:t>
      </w:r>
      <w:r w:rsidR="0002673D" w:rsidRPr="00C15DB6">
        <w:rPr>
          <w:rFonts w:ascii="Times New Roman" w:hAnsi="Times New Roman" w:cs="Times New Roman"/>
          <w:sz w:val="24"/>
          <w:szCs w:val="24"/>
        </w:rPr>
        <w:t>;</w:t>
      </w:r>
    </w:p>
    <w:p w:rsidR="005325E2" w:rsidRDefault="005325E2" w:rsidP="005325E2">
      <w:pPr>
        <w:pStyle w:val="HTML"/>
        <w:tabs>
          <w:tab w:val="clear" w:pos="916"/>
          <w:tab w:val="clear" w:pos="1832"/>
          <w:tab w:val="left" w:pos="426"/>
        </w:tabs>
        <w:jc w:val="both"/>
        <w:rPr>
          <w:rFonts w:ascii="Times New Roman" w:hAnsi="Times New Roman" w:cs="Times New Roman"/>
          <w:sz w:val="24"/>
          <w:szCs w:val="24"/>
        </w:rPr>
      </w:pPr>
      <w:r>
        <w:rPr>
          <w:rFonts w:ascii="Times New Roman" w:hAnsi="Times New Roman" w:cs="Times New Roman"/>
          <w:sz w:val="24"/>
          <w:szCs w:val="24"/>
        </w:rPr>
        <w:tab/>
      </w:r>
      <w:r w:rsidR="003E120B">
        <w:rPr>
          <w:rFonts w:ascii="Times New Roman" w:hAnsi="Times New Roman" w:cs="Times New Roman"/>
          <w:b/>
          <w:sz w:val="24"/>
          <w:szCs w:val="24"/>
        </w:rPr>
        <w:t>м</w:t>
      </w:r>
      <w:r w:rsidR="003528FD" w:rsidRPr="00C15DB6">
        <w:rPr>
          <w:rFonts w:ascii="Times New Roman" w:hAnsi="Times New Roman" w:cs="Times New Roman"/>
          <w:b/>
          <w:sz w:val="24"/>
          <w:szCs w:val="24"/>
        </w:rPr>
        <w:t>одернизация</w:t>
      </w:r>
      <w:r w:rsidR="003528FD" w:rsidRPr="00C15DB6">
        <w:rPr>
          <w:rFonts w:ascii="Times New Roman" w:hAnsi="Times New Roman" w:cs="Times New Roman"/>
          <w:sz w:val="24"/>
          <w:szCs w:val="24"/>
        </w:rPr>
        <w:t xml:space="preserve"> </w:t>
      </w:r>
      <w:r w:rsidR="00E15317" w:rsidRPr="00C15DB6">
        <w:rPr>
          <w:rFonts w:ascii="Times New Roman" w:hAnsi="Times New Roman" w:cs="Times New Roman"/>
          <w:sz w:val="24"/>
          <w:szCs w:val="24"/>
        </w:rPr>
        <w:t xml:space="preserve">– </w:t>
      </w:r>
      <w:r w:rsidR="00E404F8">
        <w:rPr>
          <w:rFonts w:ascii="Times New Roman" w:hAnsi="Times New Roman" w:cs="Times New Roman"/>
          <w:sz w:val="24"/>
          <w:szCs w:val="24"/>
        </w:rPr>
        <w:t>байланыш курулмасынын алгачкы касиеттерин, мүнѳздѳмѳлѳрүн, абалын, линиялык-кабелдик курамын жогорулатуу (мыктылоо) же ѳзгѳртүү</w:t>
      </w:r>
      <w:r w:rsidR="0002673D" w:rsidRPr="00C15DB6">
        <w:rPr>
          <w:rFonts w:ascii="Times New Roman" w:hAnsi="Times New Roman" w:cs="Times New Roman"/>
          <w:sz w:val="24"/>
          <w:szCs w:val="24"/>
        </w:rPr>
        <w:t>;</w:t>
      </w:r>
    </w:p>
    <w:p w:rsidR="005325E2" w:rsidRDefault="005325E2" w:rsidP="005325E2">
      <w:pPr>
        <w:pStyle w:val="HTML"/>
        <w:tabs>
          <w:tab w:val="clear" w:pos="916"/>
          <w:tab w:val="clear" w:pos="1832"/>
          <w:tab w:val="left" w:pos="426"/>
        </w:tabs>
        <w:jc w:val="both"/>
        <w:rPr>
          <w:rFonts w:ascii="Times New Roman" w:hAnsi="Times New Roman" w:cs="Times New Roman"/>
          <w:sz w:val="24"/>
          <w:szCs w:val="24"/>
        </w:rPr>
      </w:pPr>
      <w:r>
        <w:rPr>
          <w:rFonts w:ascii="Times New Roman" w:hAnsi="Times New Roman" w:cs="Times New Roman"/>
          <w:sz w:val="24"/>
          <w:szCs w:val="24"/>
        </w:rPr>
        <w:tab/>
      </w:r>
      <w:r w:rsidR="00E6735B" w:rsidRPr="00E6735B">
        <w:rPr>
          <w:rFonts w:ascii="Times New Roman" w:hAnsi="Times New Roman" w:cs="Times New Roman"/>
          <w:b/>
          <w:sz w:val="24"/>
          <w:szCs w:val="24"/>
        </w:rPr>
        <w:t>долбоордук (долбоордук-сметалык) документтер</w:t>
      </w:r>
      <w:r w:rsidR="005D34FA" w:rsidRPr="00C15DB6">
        <w:rPr>
          <w:rFonts w:ascii="Times New Roman" w:hAnsi="Times New Roman" w:cs="Times New Roman"/>
          <w:sz w:val="24"/>
          <w:szCs w:val="24"/>
        </w:rPr>
        <w:t xml:space="preserve"> </w:t>
      </w:r>
      <w:r w:rsidR="00B938B9">
        <w:rPr>
          <w:rFonts w:ascii="Times New Roman" w:hAnsi="Times New Roman" w:cs="Times New Roman"/>
          <w:sz w:val="24"/>
          <w:szCs w:val="24"/>
        </w:rPr>
        <w:t>–</w:t>
      </w:r>
      <w:r w:rsidR="005D34FA" w:rsidRPr="00C15DB6">
        <w:rPr>
          <w:rFonts w:ascii="Times New Roman" w:hAnsi="Times New Roman" w:cs="Times New Roman"/>
          <w:sz w:val="24"/>
          <w:szCs w:val="24"/>
        </w:rPr>
        <w:t xml:space="preserve"> </w:t>
      </w:r>
      <w:r w:rsidR="00E6735B">
        <w:rPr>
          <w:rFonts w:ascii="Times New Roman" w:hAnsi="Times New Roman" w:cs="Times New Roman"/>
          <w:sz w:val="24"/>
          <w:szCs w:val="24"/>
        </w:rPr>
        <w:t>капиталдык мүнѳздѳгү байланыш курулмасына карата конструктивдик, технологиялык чечимдерди, ошондой эле инженердик (мыйзамда белгиленген учурларда) камсыздоолорду камтыган документтер</w:t>
      </w:r>
      <w:r w:rsidR="0002673D" w:rsidRPr="00C15DB6">
        <w:rPr>
          <w:rFonts w:ascii="Times New Roman" w:hAnsi="Times New Roman" w:cs="Times New Roman"/>
          <w:sz w:val="24"/>
          <w:szCs w:val="24"/>
        </w:rPr>
        <w:t>;</w:t>
      </w:r>
    </w:p>
    <w:p w:rsidR="005325E2" w:rsidRDefault="005325E2" w:rsidP="005325E2">
      <w:pPr>
        <w:pStyle w:val="HTML"/>
        <w:tabs>
          <w:tab w:val="clear" w:pos="916"/>
          <w:tab w:val="clear" w:pos="1832"/>
          <w:tab w:val="left" w:pos="426"/>
        </w:tabs>
        <w:jc w:val="both"/>
        <w:rPr>
          <w:rFonts w:ascii="Times New Roman" w:hAnsi="Times New Roman" w:cs="Times New Roman"/>
          <w:sz w:val="24"/>
          <w:szCs w:val="24"/>
        </w:rPr>
      </w:pPr>
      <w:r>
        <w:rPr>
          <w:rFonts w:ascii="Times New Roman" w:hAnsi="Times New Roman" w:cs="Times New Roman"/>
          <w:sz w:val="24"/>
          <w:szCs w:val="24"/>
        </w:rPr>
        <w:tab/>
      </w:r>
      <w:r w:rsidR="003E120B">
        <w:rPr>
          <w:rFonts w:ascii="Times New Roman" w:hAnsi="Times New Roman" w:cs="Times New Roman"/>
          <w:b/>
          <w:sz w:val="24"/>
          <w:szCs w:val="24"/>
        </w:rPr>
        <w:t>р</w:t>
      </w:r>
      <w:r w:rsidR="005D34FA" w:rsidRPr="00C15DB6">
        <w:rPr>
          <w:rFonts w:ascii="Times New Roman" w:hAnsi="Times New Roman" w:cs="Times New Roman"/>
          <w:b/>
          <w:sz w:val="24"/>
          <w:szCs w:val="24"/>
        </w:rPr>
        <w:t>еконструкция</w:t>
      </w:r>
      <w:r w:rsidR="007675AB" w:rsidRPr="00C15DB6">
        <w:rPr>
          <w:rFonts w:ascii="Times New Roman" w:hAnsi="Times New Roman" w:cs="Times New Roman"/>
          <w:sz w:val="24"/>
          <w:szCs w:val="24"/>
        </w:rPr>
        <w:t xml:space="preserve"> </w:t>
      </w:r>
      <w:r w:rsidR="00E6735B">
        <w:rPr>
          <w:rFonts w:ascii="Times New Roman" w:hAnsi="Times New Roman" w:cs="Times New Roman"/>
          <w:sz w:val="24"/>
          <w:szCs w:val="24"/>
        </w:rPr>
        <w:t>–</w:t>
      </w:r>
      <w:r w:rsidR="007675AB" w:rsidRPr="00C15DB6">
        <w:rPr>
          <w:rFonts w:ascii="Times New Roman" w:hAnsi="Times New Roman" w:cs="Times New Roman"/>
          <w:sz w:val="24"/>
          <w:szCs w:val="24"/>
        </w:rPr>
        <w:t xml:space="preserve"> </w:t>
      </w:r>
      <w:r w:rsidR="00E6735B">
        <w:rPr>
          <w:rFonts w:ascii="Times New Roman" w:hAnsi="Times New Roman" w:cs="Times New Roman"/>
          <w:sz w:val="24"/>
          <w:szCs w:val="24"/>
        </w:rPr>
        <w:t>шайкештикти баалоо жѳнүндѳ актысы бар капиталдык мүнѳздѳгү байланыш курулмаларынын конструктивдик чечимдерине тийиштүү ѳзгѳртүүлѳр;</w:t>
      </w:r>
    </w:p>
    <w:p w:rsidR="005325E2" w:rsidRDefault="005325E2" w:rsidP="005325E2">
      <w:pPr>
        <w:pStyle w:val="HTML"/>
        <w:tabs>
          <w:tab w:val="clear" w:pos="916"/>
          <w:tab w:val="clear" w:pos="1832"/>
          <w:tab w:val="left" w:pos="426"/>
        </w:tabs>
        <w:jc w:val="both"/>
        <w:rPr>
          <w:rFonts w:ascii="Times New Roman" w:hAnsi="Times New Roman" w:cs="Times New Roman"/>
          <w:sz w:val="24"/>
          <w:szCs w:val="24"/>
        </w:rPr>
      </w:pPr>
      <w:r>
        <w:rPr>
          <w:rFonts w:ascii="Times New Roman" w:hAnsi="Times New Roman" w:cs="Times New Roman"/>
          <w:sz w:val="24"/>
          <w:szCs w:val="24"/>
        </w:rPr>
        <w:tab/>
      </w:r>
      <w:r w:rsidR="00E6735B">
        <w:rPr>
          <w:rFonts w:ascii="Times New Roman" w:hAnsi="Times New Roman" w:cs="Times New Roman"/>
          <w:b/>
          <w:sz w:val="24"/>
          <w:szCs w:val="24"/>
        </w:rPr>
        <w:t>капиталдык мүнѳздѳгү байланыш курулмалары</w:t>
      </w:r>
      <w:r w:rsidR="001E2C14" w:rsidRPr="00C15DB6">
        <w:rPr>
          <w:rFonts w:ascii="Times New Roman" w:hAnsi="Times New Roman" w:cs="Times New Roman"/>
          <w:sz w:val="24"/>
          <w:szCs w:val="24"/>
        </w:rPr>
        <w:t xml:space="preserve"> </w:t>
      </w:r>
      <w:r w:rsidR="002D36A2" w:rsidRPr="00C15DB6">
        <w:rPr>
          <w:rFonts w:ascii="Times New Roman" w:hAnsi="Times New Roman" w:cs="Times New Roman"/>
          <w:sz w:val="24"/>
          <w:szCs w:val="24"/>
        </w:rPr>
        <w:t xml:space="preserve">– </w:t>
      </w:r>
      <w:r w:rsidR="00AF0442" w:rsidRPr="00C15DB6">
        <w:rPr>
          <w:rFonts w:ascii="Times New Roman" w:hAnsi="Times New Roman" w:cs="Times New Roman"/>
          <w:sz w:val="24"/>
          <w:szCs w:val="24"/>
        </w:rPr>
        <w:t>антенн</w:t>
      </w:r>
      <w:r w:rsidR="00E6735B">
        <w:rPr>
          <w:rFonts w:ascii="Times New Roman" w:hAnsi="Times New Roman" w:cs="Times New Roman"/>
          <w:sz w:val="24"/>
          <w:szCs w:val="24"/>
        </w:rPr>
        <w:t>а-мачталык курулмалар (долбоордук документтеринде бийиктиги 15 м жогору жана (же) жер алдындагы бѳлүгүнүн жердин пландалуучу белгисинен 1,5 м ылдый технологиялык тереӊдетилиши (толугу менен же жарым-жартылай) сыяктуу мүнѳздѳмѳлѳр кѳрсѳтүлгѳн), линиялык-кабелдик байланыш курулмалары (жер алдындагы телефон канализациясы, түркүк таянычтары БОБЛ, кабелдик байланыш линиялары, аба байланыш линиялары)</w:t>
      </w:r>
      <w:r w:rsidR="0002673D" w:rsidRPr="00C15DB6">
        <w:rPr>
          <w:rFonts w:ascii="Times New Roman" w:hAnsi="Times New Roman" w:cs="Times New Roman"/>
          <w:sz w:val="24"/>
          <w:szCs w:val="24"/>
        </w:rPr>
        <w:t>;</w:t>
      </w:r>
    </w:p>
    <w:p w:rsidR="005325E2" w:rsidRDefault="005325E2" w:rsidP="005325E2">
      <w:pPr>
        <w:pStyle w:val="HTML"/>
        <w:tabs>
          <w:tab w:val="clear" w:pos="916"/>
          <w:tab w:val="clear" w:pos="1832"/>
          <w:tab w:val="left" w:pos="426"/>
        </w:tabs>
        <w:jc w:val="both"/>
        <w:rPr>
          <w:rFonts w:ascii="Times New Roman" w:hAnsi="Times New Roman" w:cs="Times New Roman"/>
          <w:sz w:val="24"/>
          <w:szCs w:val="24"/>
        </w:rPr>
      </w:pPr>
      <w:r>
        <w:rPr>
          <w:rFonts w:ascii="Times New Roman" w:hAnsi="Times New Roman" w:cs="Times New Roman"/>
          <w:sz w:val="24"/>
          <w:szCs w:val="24"/>
        </w:rPr>
        <w:tab/>
      </w:r>
      <w:r w:rsidR="00E6735B">
        <w:rPr>
          <w:rFonts w:ascii="Times New Roman" w:hAnsi="Times New Roman" w:cs="Times New Roman"/>
          <w:b/>
          <w:sz w:val="24"/>
          <w:szCs w:val="24"/>
        </w:rPr>
        <w:t>жеӊил конструкциядагы (капиталдык эмес) байланыш курулмалары</w:t>
      </w:r>
      <w:r w:rsidR="00A415E0" w:rsidRPr="00C15DB6">
        <w:rPr>
          <w:rFonts w:ascii="Times New Roman" w:hAnsi="Times New Roman" w:cs="Times New Roman"/>
          <w:sz w:val="24"/>
          <w:szCs w:val="24"/>
        </w:rPr>
        <w:t xml:space="preserve"> –</w:t>
      </w:r>
      <w:r w:rsidR="00E6735B">
        <w:rPr>
          <w:rFonts w:ascii="Times New Roman" w:hAnsi="Times New Roman" w:cs="Times New Roman"/>
          <w:sz w:val="24"/>
          <w:szCs w:val="24"/>
        </w:rPr>
        <w:t xml:space="preserve"> жер алдындагы бѳлүгүнүн жердин пландалуучу белгисинен 1,5 м ылдый технологиялык тереӊдетилиши менен (ансыз), бийиктиги 15 м чейин болгон, жер тилкесинде, </w:t>
      </w:r>
      <w:r w:rsidR="007700E2">
        <w:rPr>
          <w:rFonts w:ascii="Times New Roman" w:hAnsi="Times New Roman" w:cs="Times New Roman"/>
          <w:sz w:val="24"/>
          <w:szCs w:val="24"/>
        </w:rPr>
        <w:t xml:space="preserve">имараттардын, курулмалардын жана башка түзүлүштѳрдүн (базалык станциялар, оорлотулган мунаралар, мамы/түркүк таянычтары, контейнер (контейнер тибиндеги блок станция), тосмолор, калкалоочу же гибриддик калкалоочу) </w:t>
      </w:r>
      <w:r w:rsidR="00E6735B">
        <w:rPr>
          <w:rFonts w:ascii="Times New Roman" w:hAnsi="Times New Roman" w:cs="Times New Roman"/>
          <w:sz w:val="24"/>
          <w:szCs w:val="24"/>
        </w:rPr>
        <w:t>чатыр</w:t>
      </w:r>
      <w:r w:rsidR="007700E2">
        <w:rPr>
          <w:rFonts w:ascii="Times New Roman" w:hAnsi="Times New Roman" w:cs="Times New Roman"/>
          <w:sz w:val="24"/>
          <w:szCs w:val="24"/>
        </w:rPr>
        <w:t>ларын</w:t>
      </w:r>
      <w:r w:rsidR="00E6735B">
        <w:rPr>
          <w:rFonts w:ascii="Times New Roman" w:hAnsi="Times New Roman" w:cs="Times New Roman"/>
          <w:sz w:val="24"/>
          <w:szCs w:val="24"/>
        </w:rPr>
        <w:t>а, тѳбѳ</w:t>
      </w:r>
      <w:r w:rsidR="007700E2">
        <w:rPr>
          <w:rFonts w:ascii="Times New Roman" w:hAnsi="Times New Roman" w:cs="Times New Roman"/>
          <w:sz w:val="24"/>
          <w:szCs w:val="24"/>
        </w:rPr>
        <w:t>лѳрүнѳ орнотулуучу объектилер</w:t>
      </w:r>
      <w:r w:rsidR="0002673D" w:rsidRPr="00C15DB6">
        <w:rPr>
          <w:rFonts w:ascii="Times New Roman" w:hAnsi="Times New Roman" w:cs="Times New Roman"/>
          <w:sz w:val="24"/>
          <w:szCs w:val="24"/>
        </w:rPr>
        <w:t>;</w:t>
      </w:r>
    </w:p>
    <w:p w:rsidR="003E120B" w:rsidRDefault="003E120B" w:rsidP="005325E2">
      <w:pPr>
        <w:pStyle w:val="HTML"/>
        <w:tabs>
          <w:tab w:val="clear" w:pos="916"/>
          <w:tab w:val="clear" w:pos="1832"/>
          <w:tab w:val="left" w:pos="426"/>
        </w:tabs>
        <w:jc w:val="both"/>
        <w:rPr>
          <w:rFonts w:ascii="Times New Roman" w:hAnsi="Times New Roman" w:cs="Times New Roman"/>
          <w:sz w:val="24"/>
          <w:szCs w:val="24"/>
        </w:rPr>
      </w:pPr>
      <w:r>
        <w:rPr>
          <w:rFonts w:ascii="Times New Roman" w:hAnsi="Times New Roman" w:cs="Times New Roman"/>
          <w:sz w:val="24"/>
          <w:szCs w:val="24"/>
        </w:rPr>
        <w:tab/>
      </w:r>
      <w:proofErr w:type="gramStart"/>
      <w:r w:rsidRPr="003E120B">
        <w:rPr>
          <w:rFonts w:ascii="Times New Roman" w:hAnsi="Times New Roman" w:cs="Times New Roman"/>
          <w:b/>
          <w:sz w:val="24"/>
          <w:szCs w:val="24"/>
        </w:rPr>
        <w:t>тип</w:t>
      </w:r>
      <w:r w:rsidR="007700E2">
        <w:rPr>
          <w:rFonts w:ascii="Times New Roman" w:hAnsi="Times New Roman" w:cs="Times New Roman"/>
          <w:b/>
          <w:sz w:val="24"/>
          <w:szCs w:val="24"/>
        </w:rPr>
        <w:t>түү же кайталанып колдонулган долбоор</w:t>
      </w:r>
      <w:r>
        <w:rPr>
          <w:rFonts w:ascii="Times New Roman" w:hAnsi="Times New Roman" w:cs="Times New Roman"/>
          <w:sz w:val="24"/>
          <w:szCs w:val="24"/>
        </w:rPr>
        <w:t xml:space="preserve"> –</w:t>
      </w:r>
      <w:r w:rsidR="004F40E9">
        <w:rPr>
          <w:rFonts w:ascii="Times New Roman" w:hAnsi="Times New Roman" w:cs="Times New Roman"/>
          <w:sz w:val="24"/>
          <w:szCs w:val="24"/>
        </w:rPr>
        <w:t xml:space="preserve"> экспертизадан оӊ корутундуга ээ болгон, </w:t>
      </w:r>
      <w:r w:rsidR="00854DAE">
        <w:rPr>
          <w:rFonts w:ascii="Times New Roman" w:hAnsi="Times New Roman" w:cs="Times New Roman"/>
          <w:sz w:val="24"/>
          <w:szCs w:val="24"/>
        </w:rPr>
        <w:t xml:space="preserve">архитектуралык-пландоо </w:t>
      </w:r>
      <w:r w:rsidR="007700E2">
        <w:rPr>
          <w:rFonts w:ascii="Times New Roman" w:hAnsi="Times New Roman" w:cs="Times New Roman"/>
          <w:sz w:val="24"/>
          <w:szCs w:val="24"/>
        </w:rPr>
        <w:t xml:space="preserve">тапшырмасы менен макулдаштырууну албастан, бирок милдеттүү түрдѳ жеӊилдетилген тартипте  экспертизадан ѳтүү шарты менен </w:t>
      </w:r>
      <w:r w:rsidR="004F40E9">
        <w:rPr>
          <w:rFonts w:ascii="Times New Roman" w:hAnsi="Times New Roman" w:cs="Times New Roman"/>
          <w:sz w:val="24"/>
          <w:szCs w:val="24"/>
        </w:rPr>
        <w:t>анын негизинде капиталдык мүнѳздѳгү башка бир байланыш курулмасын куруу максатында кайталанып колдонулган же пайдаланылган</w:t>
      </w:r>
      <w:r w:rsidR="007700E2">
        <w:rPr>
          <w:rFonts w:ascii="Times New Roman" w:hAnsi="Times New Roman" w:cs="Times New Roman"/>
          <w:sz w:val="24"/>
          <w:szCs w:val="24"/>
        </w:rPr>
        <w:t xml:space="preserve"> капиталдык мүнѳздѳгү белгилүү бир байланыш курулмасынын долбоордук документтери</w:t>
      </w:r>
      <w:r>
        <w:rPr>
          <w:rFonts w:ascii="Times New Roman" w:hAnsi="Times New Roman" w:cs="Times New Roman"/>
          <w:sz w:val="24"/>
          <w:szCs w:val="24"/>
        </w:rPr>
        <w:t>;</w:t>
      </w:r>
      <w:proofErr w:type="gramEnd"/>
    </w:p>
    <w:p w:rsidR="005325E2" w:rsidRDefault="005325E2" w:rsidP="005325E2">
      <w:pPr>
        <w:pStyle w:val="HTML"/>
        <w:tabs>
          <w:tab w:val="clear" w:pos="916"/>
          <w:tab w:val="clear" w:pos="1832"/>
          <w:tab w:val="left" w:pos="426"/>
        </w:tabs>
        <w:jc w:val="both"/>
        <w:rPr>
          <w:rFonts w:ascii="Times New Roman" w:hAnsi="Times New Roman" w:cs="Times New Roman"/>
          <w:sz w:val="24"/>
          <w:szCs w:val="24"/>
        </w:rPr>
      </w:pPr>
      <w:r>
        <w:rPr>
          <w:rFonts w:ascii="Times New Roman" w:hAnsi="Times New Roman" w:cs="Times New Roman"/>
          <w:sz w:val="24"/>
          <w:szCs w:val="24"/>
        </w:rPr>
        <w:tab/>
      </w:r>
      <w:r w:rsidR="004F40E9">
        <w:rPr>
          <w:rFonts w:ascii="Times New Roman" w:hAnsi="Times New Roman" w:cs="Times New Roman"/>
          <w:b/>
          <w:sz w:val="24"/>
          <w:szCs w:val="24"/>
        </w:rPr>
        <w:t>ыйгарым укуктуу орган</w:t>
      </w:r>
      <w:r w:rsidR="005D34FA" w:rsidRPr="00C15DB6">
        <w:rPr>
          <w:rFonts w:ascii="Times New Roman" w:hAnsi="Times New Roman" w:cs="Times New Roman"/>
          <w:sz w:val="24"/>
          <w:szCs w:val="24"/>
        </w:rPr>
        <w:t xml:space="preserve"> </w:t>
      </w:r>
      <w:r w:rsidR="00A415E0" w:rsidRPr="00C15DB6">
        <w:rPr>
          <w:rFonts w:ascii="Times New Roman" w:hAnsi="Times New Roman" w:cs="Times New Roman"/>
          <w:sz w:val="24"/>
          <w:szCs w:val="24"/>
        </w:rPr>
        <w:t>–</w:t>
      </w:r>
      <w:r w:rsidR="005D34FA" w:rsidRPr="00C15DB6">
        <w:rPr>
          <w:rFonts w:ascii="Times New Roman" w:hAnsi="Times New Roman" w:cs="Times New Roman"/>
          <w:sz w:val="24"/>
          <w:szCs w:val="24"/>
        </w:rPr>
        <w:t xml:space="preserve"> </w:t>
      </w:r>
      <w:r w:rsidR="00A415E0" w:rsidRPr="00C15DB6">
        <w:rPr>
          <w:rFonts w:ascii="Times New Roman" w:hAnsi="Times New Roman" w:cs="Times New Roman"/>
          <w:sz w:val="24"/>
          <w:szCs w:val="24"/>
        </w:rPr>
        <w:t>санитар</w:t>
      </w:r>
      <w:r w:rsidR="004F40E9">
        <w:rPr>
          <w:rFonts w:ascii="Times New Roman" w:hAnsi="Times New Roman" w:cs="Times New Roman"/>
          <w:sz w:val="24"/>
          <w:szCs w:val="24"/>
        </w:rPr>
        <w:t>дык</w:t>
      </w:r>
      <w:r w:rsidR="00A415E0" w:rsidRPr="00C15DB6">
        <w:rPr>
          <w:rFonts w:ascii="Times New Roman" w:hAnsi="Times New Roman" w:cs="Times New Roman"/>
          <w:sz w:val="24"/>
          <w:szCs w:val="24"/>
        </w:rPr>
        <w:t>-эпидемиологи</w:t>
      </w:r>
      <w:r w:rsidR="004F40E9">
        <w:rPr>
          <w:rFonts w:ascii="Times New Roman" w:hAnsi="Times New Roman" w:cs="Times New Roman"/>
          <w:sz w:val="24"/>
          <w:szCs w:val="24"/>
        </w:rPr>
        <w:t>ялык кызмат органы, айлана-чѳйрѳнү коргоо органы же эстеликтерди коргоо боюнча мамлекеттик орган</w:t>
      </w:r>
      <w:r w:rsidR="0002673D" w:rsidRPr="00C15DB6">
        <w:rPr>
          <w:rFonts w:ascii="Times New Roman" w:hAnsi="Times New Roman" w:cs="Times New Roman"/>
          <w:sz w:val="24"/>
          <w:szCs w:val="24"/>
        </w:rPr>
        <w:t>;</w:t>
      </w:r>
    </w:p>
    <w:p w:rsidR="00A51A7B" w:rsidRPr="00C15DB6" w:rsidRDefault="005325E2" w:rsidP="005325E2">
      <w:pPr>
        <w:pStyle w:val="HTML"/>
        <w:tabs>
          <w:tab w:val="clear" w:pos="916"/>
          <w:tab w:val="clear" w:pos="1832"/>
          <w:tab w:val="left" w:pos="426"/>
        </w:tabs>
        <w:jc w:val="both"/>
        <w:rPr>
          <w:rFonts w:ascii="Times New Roman" w:hAnsi="Times New Roman" w:cs="Times New Roman"/>
          <w:sz w:val="24"/>
          <w:szCs w:val="24"/>
        </w:rPr>
      </w:pPr>
      <w:r>
        <w:rPr>
          <w:rFonts w:ascii="Times New Roman" w:hAnsi="Times New Roman" w:cs="Times New Roman"/>
          <w:sz w:val="24"/>
          <w:szCs w:val="24"/>
        </w:rPr>
        <w:tab/>
      </w:r>
      <w:r w:rsidR="003E120B">
        <w:rPr>
          <w:rFonts w:ascii="Times New Roman" w:hAnsi="Times New Roman" w:cs="Times New Roman"/>
          <w:b/>
          <w:sz w:val="24"/>
          <w:szCs w:val="24"/>
        </w:rPr>
        <w:t>э</w:t>
      </w:r>
      <w:r w:rsidR="00A12013" w:rsidRPr="00C15DB6">
        <w:rPr>
          <w:rFonts w:ascii="Times New Roman" w:hAnsi="Times New Roman" w:cs="Times New Roman"/>
          <w:b/>
          <w:sz w:val="24"/>
          <w:szCs w:val="24"/>
        </w:rPr>
        <w:t>скиз</w:t>
      </w:r>
      <w:r w:rsidR="004F40E9">
        <w:rPr>
          <w:rFonts w:ascii="Times New Roman" w:hAnsi="Times New Roman" w:cs="Times New Roman"/>
          <w:b/>
          <w:sz w:val="24"/>
          <w:szCs w:val="24"/>
        </w:rPr>
        <w:t>дик долбоор</w:t>
      </w:r>
      <w:r w:rsidR="00A12013" w:rsidRPr="00C15DB6">
        <w:rPr>
          <w:rFonts w:ascii="Times New Roman" w:hAnsi="Times New Roman" w:cs="Times New Roman"/>
          <w:b/>
          <w:sz w:val="24"/>
          <w:szCs w:val="24"/>
        </w:rPr>
        <w:t xml:space="preserve"> </w:t>
      </w:r>
      <w:r w:rsidR="00FD5719" w:rsidRPr="00C15DB6">
        <w:rPr>
          <w:rFonts w:ascii="Times New Roman" w:hAnsi="Times New Roman" w:cs="Times New Roman"/>
          <w:sz w:val="24"/>
          <w:szCs w:val="24"/>
        </w:rPr>
        <w:t>–</w:t>
      </w:r>
      <w:r w:rsidR="00A12013" w:rsidRPr="00C15DB6">
        <w:rPr>
          <w:rFonts w:ascii="Times New Roman" w:hAnsi="Times New Roman" w:cs="Times New Roman"/>
          <w:sz w:val="24"/>
          <w:szCs w:val="24"/>
        </w:rPr>
        <w:t xml:space="preserve"> </w:t>
      </w:r>
      <w:r w:rsidR="004F40E9">
        <w:rPr>
          <w:rFonts w:ascii="Times New Roman" w:hAnsi="Times New Roman" w:cs="Times New Roman"/>
          <w:sz w:val="24"/>
          <w:szCs w:val="24"/>
        </w:rPr>
        <w:t>объектинин так жайгашуу жери (схема 1:500), тыш ѳлчѳмдѳрү жана андагы сүрѳттѳр тууралуу маалымат камтыган текст жана график түрүндѳгү (графикалык материал же фотомонтаж) документтердин топтому</w:t>
      </w:r>
      <w:r w:rsidR="00A12013" w:rsidRPr="00C15DB6">
        <w:rPr>
          <w:rFonts w:ascii="Times New Roman" w:hAnsi="Times New Roman" w:cs="Times New Roman"/>
          <w:sz w:val="24"/>
          <w:szCs w:val="24"/>
        </w:rPr>
        <w:t xml:space="preserve">.    </w:t>
      </w:r>
    </w:p>
    <w:p w:rsidR="005163FF" w:rsidRPr="001D7301" w:rsidRDefault="0055631B" w:rsidP="005163FF">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C15DB6">
        <w:t>              </w:t>
      </w:r>
    </w:p>
    <w:p w:rsidR="00A51A7B" w:rsidRPr="00C15DB6" w:rsidRDefault="004F40E9" w:rsidP="002D746C">
      <w:pPr>
        <w:pStyle w:val="HTML"/>
        <w:numPr>
          <w:ilvl w:val="0"/>
          <w:numId w:val="3"/>
        </w:numPr>
        <w:tabs>
          <w:tab w:val="clear" w:pos="916"/>
          <w:tab w:val="clear" w:pos="2748"/>
          <w:tab w:val="left" w:pos="426"/>
        </w:tabs>
        <w:ind w:left="0" w:firstLine="0"/>
        <w:jc w:val="center"/>
        <w:rPr>
          <w:rFonts w:ascii="Times New Roman" w:hAnsi="Times New Roman" w:cs="Times New Roman"/>
          <w:b/>
          <w:sz w:val="24"/>
          <w:szCs w:val="24"/>
        </w:rPr>
      </w:pPr>
      <w:r w:rsidRPr="004F40E9">
        <w:rPr>
          <w:rFonts w:ascii="Times New Roman" w:eastAsia="Times New Roman" w:hAnsi="Times New Roman" w:cs="Times New Roman"/>
          <w:b/>
          <w:sz w:val="24"/>
          <w:szCs w:val="24"/>
        </w:rPr>
        <w:t>Долбоорлоо, куруу, орнотуу жана башка ѳзгѳртүүлѳрдү аткарууга</w:t>
      </w:r>
      <w:r w:rsidRPr="00C15DB6">
        <w:rPr>
          <w:rFonts w:ascii="Times New Roman" w:hAnsi="Times New Roman" w:cs="Times New Roman"/>
          <w:b/>
          <w:sz w:val="24"/>
          <w:szCs w:val="24"/>
        </w:rPr>
        <w:t xml:space="preserve"> </w:t>
      </w:r>
      <w:r>
        <w:rPr>
          <w:rFonts w:ascii="Times New Roman" w:hAnsi="Times New Roman" w:cs="Times New Roman"/>
          <w:b/>
          <w:sz w:val="24"/>
          <w:szCs w:val="24"/>
        </w:rPr>
        <w:t>документтердин алынуусун талап кылган байланыш курулмаларынын түрлѳрү</w:t>
      </w:r>
    </w:p>
    <w:p w:rsidR="00A51A7B" w:rsidRPr="00C15DB6" w:rsidRDefault="0055631B" w:rsidP="005163FF">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C15DB6">
        <w:lastRenderedPageBreak/>
        <w:t> </w:t>
      </w:r>
    </w:p>
    <w:p w:rsidR="00624E00" w:rsidRPr="00C15DB6" w:rsidRDefault="00481AF8" w:rsidP="00624E00">
      <w:pPr>
        <w:pStyle w:val="HTML"/>
        <w:numPr>
          <w:ilvl w:val="0"/>
          <w:numId w:val="5"/>
        </w:numPr>
        <w:tabs>
          <w:tab w:val="clear" w:pos="916"/>
          <w:tab w:val="clear" w:pos="1832"/>
          <w:tab w:val="clear" w:pos="2748"/>
          <w:tab w:val="left" w:pos="426"/>
          <w:tab w:val="left" w:pos="709"/>
        </w:tabs>
        <w:ind w:left="0" w:firstLine="426"/>
        <w:jc w:val="both"/>
        <w:rPr>
          <w:rFonts w:ascii="Times New Roman" w:hAnsi="Times New Roman" w:cs="Times New Roman"/>
          <w:sz w:val="24"/>
          <w:szCs w:val="24"/>
        </w:rPr>
      </w:pPr>
      <w:r>
        <w:rPr>
          <w:rFonts w:ascii="Times New Roman" w:hAnsi="Times New Roman" w:cs="Times New Roman"/>
          <w:sz w:val="24"/>
          <w:szCs w:val="24"/>
        </w:rPr>
        <w:t xml:space="preserve">Байланыш курулмаларын долбоорлоо, куруу, орнотуу жана башка ѳзгѳртүүлѳрдү аткарууга Кыргыз Республикасынын мыйзамдарына ылайык жер тилкелерин жана кыймылсыз мүлктүн башка бирдиктерине карата менчик, чарбалык иштетүү, оперативдик башкаруу, ѳтүү, убактылуу колдонуу (ижара же кошижара), мѳѳнѳтсүз (мѳѳнѳтү белгиленбестен) же мѳѳнѳттүү (убактылуу) колдонуу жана башка укуктарга ээ электр байланышынын операторлору укуктуу. </w:t>
      </w:r>
    </w:p>
    <w:p w:rsidR="00624E00" w:rsidRPr="00C15DB6" w:rsidRDefault="00481AF8" w:rsidP="00624E00">
      <w:pPr>
        <w:pStyle w:val="HTML"/>
        <w:numPr>
          <w:ilvl w:val="0"/>
          <w:numId w:val="5"/>
        </w:numPr>
        <w:tabs>
          <w:tab w:val="clear" w:pos="916"/>
          <w:tab w:val="clear" w:pos="1832"/>
          <w:tab w:val="clear" w:pos="2748"/>
          <w:tab w:val="left" w:pos="426"/>
          <w:tab w:val="left" w:pos="709"/>
        </w:tabs>
        <w:ind w:left="0" w:firstLine="426"/>
        <w:jc w:val="both"/>
        <w:rPr>
          <w:rFonts w:ascii="Times New Roman" w:hAnsi="Times New Roman" w:cs="Times New Roman"/>
          <w:sz w:val="24"/>
          <w:szCs w:val="24"/>
        </w:rPr>
      </w:pPr>
      <w:r>
        <w:rPr>
          <w:rFonts w:ascii="Times New Roman" w:hAnsi="Times New Roman" w:cs="Times New Roman"/>
          <w:sz w:val="24"/>
          <w:szCs w:val="24"/>
        </w:rPr>
        <w:t xml:space="preserve">Долбоорлоо жана курууга толугу менен документтерди алуу капиталдык мүнѳздѳгү байланыш курулмалары үчүн талап кылынат. </w:t>
      </w:r>
      <w:r w:rsidR="004A09DC" w:rsidRPr="00C15DB6">
        <w:rPr>
          <w:rFonts w:ascii="Times New Roman" w:hAnsi="Times New Roman" w:cs="Times New Roman"/>
          <w:sz w:val="24"/>
          <w:szCs w:val="24"/>
        </w:rPr>
        <w:t xml:space="preserve"> </w:t>
      </w:r>
    </w:p>
    <w:p w:rsidR="00A51A7B" w:rsidRPr="00C15DB6" w:rsidRDefault="00481AF8" w:rsidP="00624E00">
      <w:pPr>
        <w:pStyle w:val="HTML"/>
        <w:numPr>
          <w:ilvl w:val="0"/>
          <w:numId w:val="5"/>
        </w:numPr>
        <w:tabs>
          <w:tab w:val="clear" w:pos="916"/>
          <w:tab w:val="clear" w:pos="1832"/>
          <w:tab w:val="clear" w:pos="2748"/>
          <w:tab w:val="left" w:pos="426"/>
          <w:tab w:val="left" w:pos="709"/>
        </w:tabs>
        <w:ind w:left="0" w:firstLine="426"/>
        <w:jc w:val="both"/>
        <w:rPr>
          <w:rFonts w:ascii="Times New Roman" w:hAnsi="Times New Roman" w:cs="Times New Roman"/>
          <w:sz w:val="24"/>
          <w:szCs w:val="24"/>
        </w:rPr>
      </w:pPr>
      <w:r>
        <w:rPr>
          <w:rFonts w:ascii="Times New Roman" w:hAnsi="Times New Roman" w:cs="Times New Roman"/>
          <w:sz w:val="24"/>
          <w:szCs w:val="24"/>
        </w:rPr>
        <w:t>Жеӊилдетилген тартипте документтерди алуу тѳмѳнкүлѳргѳ талап кылынат</w:t>
      </w:r>
      <w:r w:rsidR="0055631B" w:rsidRPr="00C15DB6">
        <w:rPr>
          <w:rFonts w:ascii="Times New Roman" w:hAnsi="Times New Roman" w:cs="Times New Roman"/>
          <w:sz w:val="24"/>
          <w:szCs w:val="24"/>
        </w:rPr>
        <w:t>:</w:t>
      </w:r>
    </w:p>
    <w:p w:rsidR="00A51A7B" w:rsidRPr="00C15DB6" w:rsidRDefault="00D55D6B" w:rsidP="007571E5">
      <w:pPr>
        <w:pStyle w:val="a5"/>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C15DB6">
        <w:t xml:space="preserve">     </w:t>
      </w:r>
      <w:r w:rsidR="007402AC" w:rsidRPr="00C15DB6">
        <w:tab/>
      </w:r>
      <w:r w:rsidRPr="00C15DB6">
        <w:t>1</w:t>
      </w:r>
      <w:r w:rsidR="0055631B" w:rsidRPr="00C15DB6">
        <w:t xml:space="preserve">) </w:t>
      </w:r>
      <w:r w:rsidR="00481AF8">
        <w:t>жеӊил конструкциядагы (капиталдык эмес) байланыш курулмалары</w:t>
      </w:r>
      <w:r w:rsidR="0053754E" w:rsidRPr="00C15DB6">
        <w:t>;</w:t>
      </w:r>
      <w:r w:rsidR="0053754E">
        <w:t xml:space="preserve"> </w:t>
      </w:r>
    </w:p>
    <w:p w:rsidR="00DD052D" w:rsidRDefault="00D55D6B" w:rsidP="00E32534">
      <w:pPr>
        <w:pStyle w:val="a5"/>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C15DB6">
        <w:t xml:space="preserve">     </w:t>
      </w:r>
      <w:r w:rsidR="007402AC" w:rsidRPr="00C15DB6">
        <w:tab/>
      </w:r>
      <w:r w:rsidRPr="00C15DB6">
        <w:t>2</w:t>
      </w:r>
      <w:r w:rsidR="0055631B" w:rsidRPr="00C15DB6">
        <w:t>)</w:t>
      </w:r>
      <w:r w:rsidR="0006093C" w:rsidRPr="00C15DB6">
        <w:t xml:space="preserve"> </w:t>
      </w:r>
      <w:r w:rsidR="00481AF8">
        <w:t>капиталдык мүнѳздѳгү байланыш курулмаларын реконструкциялоо</w:t>
      </w:r>
      <w:r w:rsidR="00DD052D">
        <w:t>;</w:t>
      </w:r>
    </w:p>
    <w:p w:rsidR="00572324" w:rsidRPr="00DD052D" w:rsidRDefault="00DD052D" w:rsidP="00E32534">
      <w:pPr>
        <w:pStyle w:val="a5"/>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tab/>
        <w:t xml:space="preserve">3) </w:t>
      </w:r>
      <w:r w:rsidR="00481AF8">
        <w:t>курулушу типтүү же кайталанып колдонулган долбоор боюнча ишке ашырылган капиталдык мүнѳздѳгү байланыш курулмалары</w:t>
      </w:r>
      <w:r w:rsidR="0053754E" w:rsidRPr="00DD052D">
        <w:t>.</w:t>
      </w:r>
    </w:p>
    <w:p w:rsidR="00747C91" w:rsidRPr="00C15DB6" w:rsidRDefault="00481AF8" w:rsidP="00624E00">
      <w:pPr>
        <w:pStyle w:val="HTML"/>
        <w:numPr>
          <w:ilvl w:val="0"/>
          <w:numId w:val="5"/>
        </w:numPr>
        <w:tabs>
          <w:tab w:val="clear" w:pos="916"/>
          <w:tab w:val="clear" w:pos="1832"/>
          <w:tab w:val="clear" w:pos="2748"/>
          <w:tab w:val="left" w:pos="426"/>
          <w:tab w:val="left" w:pos="709"/>
        </w:tabs>
        <w:ind w:left="0" w:firstLine="426"/>
        <w:jc w:val="both"/>
        <w:rPr>
          <w:rFonts w:ascii="Times New Roman" w:hAnsi="Times New Roman" w:cs="Times New Roman"/>
          <w:sz w:val="24"/>
          <w:szCs w:val="24"/>
        </w:rPr>
      </w:pPr>
      <w:r>
        <w:rPr>
          <w:rFonts w:ascii="Times New Roman" w:hAnsi="Times New Roman" w:cs="Times New Roman"/>
          <w:sz w:val="24"/>
          <w:szCs w:val="24"/>
        </w:rPr>
        <w:t>Долбоорлоо, куруу, орнотуу жана башка ѳзгѳртүүлѳрдү аткаруу үчүн тѳмѳнкүлѳргѳ документтерди алуу талап кылынбайт</w:t>
      </w:r>
      <w:r w:rsidR="00747C91" w:rsidRPr="00C15DB6">
        <w:rPr>
          <w:rFonts w:ascii="Times New Roman" w:hAnsi="Times New Roman" w:cs="Times New Roman"/>
          <w:sz w:val="24"/>
          <w:szCs w:val="24"/>
        </w:rPr>
        <w:t>:</w:t>
      </w:r>
    </w:p>
    <w:p w:rsidR="00B66580" w:rsidRPr="00C15DB6" w:rsidRDefault="00747C91" w:rsidP="008804EA">
      <w:pPr>
        <w:pStyle w:val="a5"/>
        <w:tabs>
          <w:tab w:val="left" w:pos="42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C15DB6">
        <w:tab/>
      </w:r>
      <w:r w:rsidR="00D55D6B" w:rsidRPr="008804EA">
        <w:t>1</w:t>
      </w:r>
      <w:r w:rsidRPr="008804EA">
        <w:t xml:space="preserve">) </w:t>
      </w:r>
      <w:r w:rsidR="000809EB" w:rsidRPr="008804EA">
        <w:t>б</w:t>
      </w:r>
      <w:r w:rsidR="00091F49" w:rsidRPr="008804EA">
        <w:t xml:space="preserve">ар болгон телефон канализациясынын ичинде кабелдик линияларды  тѳшѳѳ жана калк жашабаган, айыл жерлеринде, ошондой </w:t>
      </w:r>
      <w:proofErr w:type="gramStart"/>
      <w:r w:rsidR="00091F49" w:rsidRPr="008804EA">
        <w:t>эле</w:t>
      </w:r>
      <w:proofErr w:type="gramEnd"/>
      <w:r w:rsidR="00091F49" w:rsidRPr="008804EA">
        <w:t xml:space="preserve"> шаар жергесинин конуштарындагы аба линияларынын таянычтарына кабелдерди илүү үчүн (телефон канализациясы жок болгон</w:t>
      </w:r>
      <w:r w:rsidR="00091F49" w:rsidRPr="008804EA">
        <w:rPr>
          <w:shd w:val="clear" w:color="auto" w:fill="FFFF00"/>
        </w:rPr>
        <w:t xml:space="preserve"> </w:t>
      </w:r>
      <w:r w:rsidR="00091F49" w:rsidRPr="008804EA">
        <w:t>учурда);</w:t>
      </w:r>
    </w:p>
    <w:p w:rsidR="00AF6211" w:rsidRPr="00C15DB6" w:rsidRDefault="00D55D6B" w:rsidP="008804EA">
      <w:pPr>
        <w:pStyle w:val="a5"/>
        <w:shd w:val="clear" w:color="auto" w:fill="FFFFFF" w:themeFill="background1"/>
        <w:tabs>
          <w:tab w:val="left" w:pos="42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C15DB6">
        <w:tab/>
        <w:t>2</w:t>
      </w:r>
      <w:r w:rsidR="00747C91" w:rsidRPr="00C15DB6">
        <w:t>)</w:t>
      </w:r>
      <w:r w:rsidR="00481AF8">
        <w:t xml:space="preserve"> капиталдык мүнѳздѳгү байланыш курулмасына же жеӊил канструкциядагы (капиталдык эмес) байланыш курулмаларына капиталдык оӊдоп-түзѳѳ иштерин аткаруу үчүн</w:t>
      </w:r>
      <w:r w:rsidR="00AF6211" w:rsidRPr="00C15DB6">
        <w:t>;</w:t>
      </w:r>
    </w:p>
    <w:p w:rsidR="00A4441D" w:rsidRPr="00C15DB6" w:rsidRDefault="00D55D6B" w:rsidP="008804EA">
      <w:pPr>
        <w:pStyle w:val="a5"/>
        <w:shd w:val="clear" w:color="auto" w:fill="FFFFFF" w:themeFill="background1"/>
        <w:tabs>
          <w:tab w:val="left" w:pos="42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C15DB6">
        <w:tab/>
        <w:t>3</w:t>
      </w:r>
      <w:r w:rsidR="00AF6211" w:rsidRPr="00C15DB6">
        <w:t xml:space="preserve">) </w:t>
      </w:r>
      <w:r w:rsidR="000809EB">
        <w:t>к</w:t>
      </w:r>
      <w:r w:rsidR="00091F49">
        <w:t>алк жашаган, айыл жерлеринен, ошондой эле шаар жергесинин конуштарынан тышкары жерлерде жер казуу иштери менен байланышпаган учурда иштеп жаткан линиялык-кабелдик байланыш</w:t>
      </w:r>
      <w:r w:rsidR="000809EB">
        <w:t xml:space="preserve"> курулмаларын (орнотуу жерин ѳзгѳртпѳстѳн, аба байланыш линиясынын таянычтарын алмаштыруу кошулуп) модернизациялоо үчүн</w:t>
      </w:r>
      <w:r w:rsidR="00A4441D" w:rsidRPr="00C15DB6">
        <w:t xml:space="preserve">. </w:t>
      </w:r>
    </w:p>
    <w:p w:rsidR="00177918" w:rsidRPr="00C15DB6" w:rsidRDefault="00177918" w:rsidP="00E32534">
      <w:pPr>
        <w:pStyle w:val="a5"/>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C15DB6">
        <w:tab/>
      </w:r>
      <w:r w:rsidRPr="00C15DB6">
        <w:tab/>
      </w:r>
    </w:p>
    <w:p w:rsidR="00880489" w:rsidRPr="00C15DB6" w:rsidRDefault="009644DE" w:rsidP="002D746C">
      <w:pPr>
        <w:pStyle w:val="HTML"/>
        <w:numPr>
          <w:ilvl w:val="0"/>
          <w:numId w:val="3"/>
        </w:numPr>
        <w:tabs>
          <w:tab w:val="clear" w:pos="916"/>
          <w:tab w:val="left" w:pos="426"/>
        </w:tabs>
        <w:ind w:left="0" w:firstLine="0"/>
        <w:jc w:val="center"/>
        <w:rPr>
          <w:rFonts w:ascii="Times New Roman" w:hAnsi="Times New Roman" w:cs="Times New Roman"/>
          <w:b/>
          <w:sz w:val="24"/>
          <w:szCs w:val="24"/>
        </w:rPr>
      </w:pPr>
      <w:r>
        <w:rPr>
          <w:rFonts w:ascii="Times New Roman" w:eastAsia="Times New Roman" w:hAnsi="Times New Roman" w:cs="Times New Roman"/>
          <w:b/>
          <w:sz w:val="24"/>
          <w:szCs w:val="24"/>
        </w:rPr>
        <w:t>Байланыш курулмаларын д</w:t>
      </w:r>
      <w:r w:rsidRPr="004F40E9">
        <w:rPr>
          <w:rFonts w:ascii="Times New Roman" w:eastAsia="Times New Roman" w:hAnsi="Times New Roman" w:cs="Times New Roman"/>
          <w:b/>
          <w:sz w:val="24"/>
          <w:szCs w:val="24"/>
        </w:rPr>
        <w:t>олбоорлоо, куруу, орнотуу жана башка ѳзгѳртүүлѳрдү аткарууга</w:t>
      </w:r>
      <w:r w:rsidRPr="00C15DB6">
        <w:rPr>
          <w:rFonts w:ascii="Times New Roman" w:hAnsi="Times New Roman" w:cs="Times New Roman"/>
          <w:b/>
          <w:sz w:val="24"/>
          <w:szCs w:val="24"/>
        </w:rPr>
        <w:t xml:space="preserve"> </w:t>
      </w:r>
      <w:r>
        <w:rPr>
          <w:rFonts w:ascii="Times New Roman" w:hAnsi="Times New Roman" w:cs="Times New Roman"/>
          <w:b/>
          <w:sz w:val="24"/>
          <w:szCs w:val="24"/>
        </w:rPr>
        <w:t>документтерди берүү ыйгарым укугуна ээ органдар</w:t>
      </w:r>
    </w:p>
    <w:p w:rsidR="00880489" w:rsidRPr="00C15DB6" w:rsidRDefault="00880489" w:rsidP="00624E00">
      <w:pPr>
        <w:pStyle w:val="a5"/>
        <w:tabs>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C15DB6">
        <w:t> </w:t>
      </w:r>
    </w:p>
    <w:p w:rsidR="00A526C7" w:rsidRPr="00C15DB6" w:rsidRDefault="009644DE" w:rsidP="00E32534">
      <w:pPr>
        <w:pStyle w:val="a5"/>
        <w:numPr>
          <w:ilvl w:val="0"/>
          <w:numId w:val="5"/>
        </w:numPr>
        <w:tabs>
          <w:tab w:val="left" w:pos="426"/>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 xml:space="preserve">Капиталдык мүнѳздѳгү байланыш курулмаларын долбоорлоо, куруу жана башка ѳзгѳртүүлѳрдү аткаруу, долбоордук документтерди макулдаштыруу багытында </w:t>
      </w:r>
      <w:r w:rsidR="00854DAE">
        <w:t xml:space="preserve">архитектуралык-пландоо </w:t>
      </w:r>
      <w:r>
        <w:t>тап</w:t>
      </w:r>
      <w:r w:rsidR="00F84E45">
        <w:t>ш</w:t>
      </w:r>
      <w:r>
        <w:t>ырмалары</w:t>
      </w:r>
      <w:r w:rsidR="00FB5A3E">
        <w:t>н, ошондой эле жеӊил конструкциядагы (капиталдык эмес) байланыш курулмаларын орнотууга архитектуралык-техникалык корутундуну берүү</w:t>
      </w:r>
      <w:r>
        <w:t xml:space="preserve"> </w:t>
      </w:r>
      <w:r w:rsidR="00FB5A3E">
        <w:t>боюнча</w:t>
      </w:r>
      <w:r>
        <w:t xml:space="preserve"> процедуралар</w:t>
      </w:r>
      <w:r w:rsidR="00FB5A3E">
        <w:t xml:space="preserve"> архитектура жана курулуш иштери жаатында иш алып барган органдар тарабынан аткарылат.</w:t>
      </w:r>
    </w:p>
    <w:p w:rsidR="00A526C7" w:rsidRPr="00C15DB6" w:rsidRDefault="00A86B12" w:rsidP="00E32534">
      <w:pPr>
        <w:pStyle w:val="a5"/>
        <w:numPr>
          <w:ilvl w:val="0"/>
          <w:numId w:val="5"/>
        </w:numPr>
        <w:tabs>
          <w:tab w:val="left" w:pos="426"/>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Капиталдык мүнѳздѳгү байланыш курулмаларынын долбоорду</w:t>
      </w:r>
      <w:r w:rsidR="00F84E45">
        <w:t>к</w:t>
      </w:r>
      <w:r>
        <w:t xml:space="preserve"> документтерин экспертизадан ѳткѳрүүгѳ байланышкан процедуралар Кыргыз Республикасынын Ѳкмѳтүнѳ караштуу Архитектура, курулуш жана турак-жай коммуналдык чарбасы мамлекеттик агенттигинин алдындагы Мамлекеттик экспертиза департаменти жана анын аймактык түзүмдѳрү же болбосо тийиштүү тартипте аккредитациядан ѳткѳн эксперттик уюмдар тарабынан ишке ашырылат.  </w:t>
      </w:r>
    </w:p>
    <w:p w:rsidR="00A51A7B" w:rsidRPr="00C15DB6" w:rsidRDefault="00A86B12" w:rsidP="00E32534">
      <w:pPr>
        <w:pStyle w:val="a5"/>
        <w:numPr>
          <w:ilvl w:val="0"/>
          <w:numId w:val="5"/>
        </w:numPr>
        <w:tabs>
          <w:tab w:val="left" w:pos="426"/>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Курулушу аяктап, ишке киргизилип жаткан капиталдык мүнѳздѳгү байланыш курулмасынын курулуш орду боюнча шайкештикти, ошондой эле мамлекеттик архитектуралык-курулуш кѳзѳмѳлүнү</w:t>
      </w:r>
      <w:proofErr w:type="gramStart"/>
      <w:r>
        <w:t>н</w:t>
      </w:r>
      <w:proofErr w:type="gramEnd"/>
      <w:r>
        <w:t xml:space="preserve"> жүргүзүлүшүн баалоо иш-аракети архитектуралык-курулуш ишмердүүлүгү чѳйрѳсүндѳ кѳзѳмѳл жана контроль  жүргүзүү боюнча ыйгарым укуктуу мамлекеттик орган  тарабынан аткарылат</w:t>
      </w:r>
      <w:r w:rsidR="0055631B" w:rsidRPr="00C15DB6">
        <w:t>.</w:t>
      </w:r>
    </w:p>
    <w:p w:rsidR="00A51A7B" w:rsidRPr="00C15DB6" w:rsidRDefault="0055631B" w:rsidP="000E3382">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C15DB6">
        <w:t> </w:t>
      </w:r>
    </w:p>
    <w:p w:rsidR="00A51A7B" w:rsidRPr="00C15DB6" w:rsidRDefault="00B1448E" w:rsidP="002D746C">
      <w:pPr>
        <w:pStyle w:val="a5"/>
        <w:numPr>
          <w:ilvl w:val="0"/>
          <w:numId w:val="3"/>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jc w:val="center"/>
        <w:rPr>
          <w:b/>
        </w:rPr>
      </w:pPr>
      <w:r>
        <w:rPr>
          <w:rFonts w:eastAsia="Times New Roman"/>
          <w:b/>
        </w:rPr>
        <w:t>Капиталдык мүнѳздѳгү байланыш курулмаларын д</w:t>
      </w:r>
      <w:r w:rsidRPr="004F40E9">
        <w:rPr>
          <w:rFonts w:eastAsia="Times New Roman"/>
          <w:b/>
        </w:rPr>
        <w:t>олбоорлоо, куруу жана башка ѳзгѳртүүлѳрдү аткарууга</w:t>
      </w:r>
      <w:r w:rsidRPr="00C15DB6">
        <w:rPr>
          <w:b/>
        </w:rPr>
        <w:t xml:space="preserve"> </w:t>
      </w:r>
      <w:r>
        <w:rPr>
          <w:b/>
        </w:rPr>
        <w:t>документтерди алуунун негизги этаптары жана даярдоо мѳѳнѳттѳрү</w:t>
      </w:r>
    </w:p>
    <w:p w:rsidR="005163FF" w:rsidRPr="00C15DB6" w:rsidRDefault="005163FF" w:rsidP="005163FF">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rPr>
      </w:pPr>
    </w:p>
    <w:p w:rsidR="00D630BC" w:rsidRPr="00C15DB6" w:rsidRDefault="00B1448E" w:rsidP="00A526C7">
      <w:pPr>
        <w:pStyle w:val="a5"/>
        <w:numPr>
          <w:ilvl w:val="0"/>
          <w:numId w:val="5"/>
        </w:numPr>
        <w:tabs>
          <w:tab w:val="left" w:pos="426"/>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rsidRPr="00B1448E">
        <w:rPr>
          <w:rFonts w:eastAsia="Times New Roman"/>
        </w:rPr>
        <w:t>Капиталдык мүнѳздѳгү байланыш курулмаларын долбоорлоо, куруу жана башка ѳзгѳртүүлѳрдү аткарууга</w:t>
      </w:r>
      <w:r w:rsidRPr="00B1448E">
        <w:t xml:space="preserve"> документтер</w:t>
      </w:r>
      <w:r>
        <w:t xml:space="preserve"> архитектура жана курулуш иштери боюнча аймактык орган тарабынан «бирдиктүү терезе» принциби боюнча үч этапта берилет</w:t>
      </w:r>
      <w:r w:rsidR="0055631B" w:rsidRPr="00C15DB6">
        <w:t>:</w:t>
      </w:r>
    </w:p>
    <w:p w:rsidR="00D630BC" w:rsidRPr="00C15DB6" w:rsidRDefault="00B1448E" w:rsidP="00E32534">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pPr>
      <w:r>
        <w:t>Биринчи</w:t>
      </w:r>
      <w:r w:rsidR="005E1AFA" w:rsidRPr="00C15DB6">
        <w:t xml:space="preserve"> </w:t>
      </w:r>
      <w:r w:rsidR="0055631B" w:rsidRPr="00C15DB6">
        <w:t xml:space="preserve">этап </w:t>
      </w:r>
      <w:r w:rsidR="005D5D67" w:rsidRPr="00C15DB6">
        <w:t>–</w:t>
      </w:r>
      <w:r>
        <w:t xml:space="preserve"> </w:t>
      </w:r>
      <w:r w:rsidR="00854DAE">
        <w:t xml:space="preserve">архитектуралык-пландоо </w:t>
      </w:r>
      <w:r>
        <w:t>тапшырмасын иштеп чыгуу жана берүү</w:t>
      </w:r>
      <w:r w:rsidR="00C15DB6" w:rsidRPr="00C15DB6">
        <w:t>;</w:t>
      </w:r>
    </w:p>
    <w:p w:rsidR="00D630BC" w:rsidRPr="00C15DB6" w:rsidRDefault="00D630BC" w:rsidP="00E32534">
      <w:pPr>
        <w:pStyle w:val="a5"/>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C15DB6">
        <w:tab/>
      </w:r>
      <w:r w:rsidR="00B1448E">
        <w:t xml:space="preserve">Экинчи </w:t>
      </w:r>
      <w:r w:rsidRPr="00C15DB6">
        <w:t xml:space="preserve">этап </w:t>
      </w:r>
      <w:r w:rsidR="00C6650C">
        <w:t>–</w:t>
      </w:r>
      <w:r w:rsidRPr="00C15DB6">
        <w:t xml:space="preserve"> </w:t>
      </w:r>
      <w:r w:rsidR="00B1448E">
        <w:t>долбоордук документтерди макулдашуу</w:t>
      </w:r>
      <w:r w:rsidR="0055631B" w:rsidRPr="00C15DB6">
        <w:t>;</w:t>
      </w:r>
    </w:p>
    <w:p w:rsidR="00A526C7" w:rsidRPr="00C15DB6" w:rsidRDefault="000E3382" w:rsidP="00A526C7">
      <w:pPr>
        <w:pStyle w:val="a5"/>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C15DB6">
        <w:t xml:space="preserve"> </w:t>
      </w:r>
      <w:r w:rsidR="00D630BC" w:rsidRPr="00C15DB6">
        <w:tab/>
      </w:r>
      <w:r w:rsidR="00B1448E">
        <w:t xml:space="preserve">Үчүнчү </w:t>
      </w:r>
      <w:r w:rsidR="005E1AFA" w:rsidRPr="00C15DB6">
        <w:t>этап </w:t>
      </w:r>
      <w:r w:rsidR="00C6650C">
        <w:t>– </w:t>
      </w:r>
      <w:r w:rsidR="00B1448E">
        <w:t>долбоордук документтерди экспертизадан ѳткѳрүү.</w:t>
      </w:r>
    </w:p>
    <w:p w:rsidR="005E1AFA" w:rsidRPr="00C15DB6" w:rsidRDefault="00B1448E" w:rsidP="00C15DB6">
      <w:pPr>
        <w:pStyle w:val="a5"/>
        <w:numPr>
          <w:ilvl w:val="0"/>
          <w:numId w:val="5"/>
        </w:numPr>
        <w:tabs>
          <w:tab w:val="left" w:pos="426"/>
          <w:tab w:val="left" w:pos="709"/>
          <w:tab w:val="left" w:pos="993"/>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851" w:hanging="425"/>
        <w:jc w:val="both"/>
      </w:pPr>
      <w:r>
        <w:t>Ар бир этап тѳмѳнкүдѳй мѳѳнѳттѳрдѳ ишке ашырылат</w:t>
      </w:r>
      <w:r w:rsidR="005E1AFA" w:rsidRPr="00C15DB6">
        <w:t>:</w:t>
      </w:r>
    </w:p>
    <w:p w:rsidR="00D630BC" w:rsidRPr="005A294E" w:rsidRDefault="00B1448E" w:rsidP="008804EA">
      <w:pPr>
        <w:pStyle w:val="a5"/>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rPr>
          <w:color w:val="FF0000"/>
        </w:rPr>
      </w:pPr>
      <w:r w:rsidRPr="008804EA">
        <w:rPr>
          <w:shd w:val="clear" w:color="auto" w:fill="FFFFFF" w:themeFill="background1"/>
        </w:rPr>
        <w:t>Биринчи</w:t>
      </w:r>
      <w:r w:rsidR="0055631B" w:rsidRPr="008804EA">
        <w:rPr>
          <w:shd w:val="clear" w:color="auto" w:fill="FFFFFF" w:themeFill="background1"/>
        </w:rPr>
        <w:t xml:space="preserve"> этап </w:t>
      </w:r>
      <w:r w:rsidR="005E1AFA" w:rsidRPr="008804EA">
        <w:rPr>
          <w:shd w:val="clear" w:color="auto" w:fill="FFFFFF" w:themeFill="background1"/>
        </w:rPr>
        <w:t>–</w:t>
      </w:r>
      <w:r w:rsidR="0055631B" w:rsidRPr="008804EA">
        <w:rPr>
          <w:shd w:val="clear" w:color="auto" w:fill="FFFFFF" w:themeFill="background1"/>
        </w:rPr>
        <w:t xml:space="preserve"> </w:t>
      </w:r>
      <w:r w:rsidR="009D74D3" w:rsidRPr="008804EA">
        <w:rPr>
          <w:shd w:val="clear" w:color="auto" w:fill="FFFFFF" w:themeFill="background1"/>
        </w:rPr>
        <w:t>1</w:t>
      </w:r>
      <w:r w:rsidR="005A294E" w:rsidRPr="008804EA">
        <w:rPr>
          <w:shd w:val="clear" w:color="auto" w:fill="FFFFFF" w:themeFill="background1"/>
        </w:rPr>
        <w:t>0</w:t>
      </w:r>
      <w:r w:rsidR="009D74D3" w:rsidRPr="008804EA">
        <w:rPr>
          <w:shd w:val="clear" w:color="auto" w:fill="FFFFFF" w:themeFill="background1"/>
        </w:rPr>
        <w:t xml:space="preserve"> (</w:t>
      </w:r>
      <w:r w:rsidRPr="008804EA">
        <w:rPr>
          <w:shd w:val="clear" w:color="auto" w:fill="FFFFFF" w:themeFill="background1"/>
        </w:rPr>
        <w:t>он</w:t>
      </w:r>
      <w:r w:rsidR="009D74D3" w:rsidRPr="008804EA">
        <w:rPr>
          <w:shd w:val="clear" w:color="auto" w:fill="FFFFFF" w:themeFill="background1"/>
        </w:rPr>
        <w:t xml:space="preserve">) </w:t>
      </w:r>
      <w:r w:rsidRPr="008804EA">
        <w:rPr>
          <w:shd w:val="clear" w:color="auto" w:fill="FFFFFF" w:themeFill="background1"/>
        </w:rPr>
        <w:t>жумуш күнү</w:t>
      </w:r>
      <w:r w:rsidR="0055631B" w:rsidRPr="005A294E">
        <w:rPr>
          <w:color w:val="FF0000"/>
        </w:rPr>
        <w:t>;</w:t>
      </w:r>
    </w:p>
    <w:p w:rsidR="005E1AFA" w:rsidRPr="00C15DB6" w:rsidRDefault="00D630BC" w:rsidP="008804EA">
      <w:pPr>
        <w:pStyle w:val="a5"/>
        <w:shd w:val="clear" w:color="auto" w:fill="FFFFFF" w:themeFill="background1"/>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C15DB6">
        <w:tab/>
      </w:r>
      <w:r w:rsidR="00B1448E">
        <w:t>Экинчи</w:t>
      </w:r>
      <w:r w:rsidRPr="00C15DB6">
        <w:t xml:space="preserve"> этап </w:t>
      </w:r>
      <w:r w:rsidR="005D5D67" w:rsidRPr="00C15DB6">
        <w:t>–</w:t>
      </w:r>
      <w:r w:rsidRPr="00C15DB6">
        <w:t xml:space="preserve"> </w:t>
      </w:r>
      <w:r w:rsidR="002653AD" w:rsidRPr="00C15DB6">
        <w:t>5</w:t>
      </w:r>
      <w:r w:rsidR="00C15DB6" w:rsidRPr="00C15DB6">
        <w:t xml:space="preserve"> </w:t>
      </w:r>
      <w:r w:rsidR="002653AD" w:rsidRPr="00C15DB6">
        <w:t>(</w:t>
      </w:r>
      <w:r w:rsidR="00B1448E">
        <w:t>беш</w:t>
      </w:r>
      <w:r w:rsidR="005D5D67" w:rsidRPr="00C15DB6">
        <w:t>)</w:t>
      </w:r>
      <w:r w:rsidR="00C6650C">
        <w:t xml:space="preserve"> </w:t>
      </w:r>
      <w:r w:rsidR="00B1448E">
        <w:t>жумуш күнү</w:t>
      </w:r>
      <w:r w:rsidRPr="00C15DB6">
        <w:t>;</w:t>
      </w:r>
    </w:p>
    <w:p w:rsidR="00725E48" w:rsidRPr="00727416" w:rsidRDefault="00B1448E" w:rsidP="008804EA">
      <w:pPr>
        <w:pStyle w:val="a5"/>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pPr>
      <w:r w:rsidRPr="008804EA">
        <w:t xml:space="preserve">Үчүнчү </w:t>
      </w:r>
      <w:r w:rsidR="0055631B" w:rsidRPr="008804EA">
        <w:t xml:space="preserve">этап </w:t>
      </w:r>
      <w:r w:rsidR="005E1AFA" w:rsidRPr="008804EA">
        <w:t>–</w:t>
      </w:r>
      <w:r w:rsidR="0055631B" w:rsidRPr="008804EA">
        <w:t xml:space="preserve"> </w:t>
      </w:r>
      <w:r w:rsidR="005A294E" w:rsidRPr="008804EA">
        <w:t>5</w:t>
      </w:r>
      <w:r w:rsidR="00C15DB6" w:rsidRPr="008804EA">
        <w:t xml:space="preserve"> (</w:t>
      </w:r>
      <w:r w:rsidRPr="008804EA">
        <w:t>беш</w:t>
      </w:r>
      <w:r w:rsidR="00C15DB6" w:rsidRPr="008804EA">
        <w:t>)</w:t>
      </w:r>
      <w:r w:rsidR="005D5D67" w:rsidRPr="008804EA">
        <w:t xml:space="preserve"> </w:t>
      </w:r>
      <w:r w:rsidRPr="008804EA">
        <w:t>жумуш күнү</w:t>
      </w:r>
      <w:r w:rsidR="0055631B" w:rsidRPr="008804EA">
        <w:t>.</w:t>
      </w:r>
    </w:p>
    <w:p w:rsidR="00A526C7" w:rsidRPr="00C15DB6" w:rsidRDefault="0054524C" w:rsidP="00A526C7">
      <w:pPr>
        <w:pStyle w:val="a5"/>
        <w:numPr>
          <w:ilvl w:val="0"/>
          <w:numId w:val="5"/>
        </w:numPr>
        <w:tabs>
          <w:tab w:val="left" w:pos="426"/>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Биринчи этапта архитектура жана курулуш иштери боюнча аймактык орган тарабынан</w:t>
      </w:r>
      <w:r w:rsidRPr="00C15DB6">
        <w:t xml:space="preserve"> </w:t>
      </w:r>
      <w:r w:rsidR="00854DAE">
        <w:t xml:space="preserve">архитектуралык-пландоо </w:t>
      </w:r>
      <w:r>
        <w:t>тапшырмасы (АПТ) белгиленип, ага ылайык долбоордук документтер иштелип чыгат.</w:t>
      </w:r>
    </w:p>
    <w:p w:rsidR="00A526C7" w:rsidRPr="00C15DB6" w:rsidRDefault="0054524C" w:rsidP="00A526C7">
      <w:pPr>
        <w:pStyle w:val="a5"/>
        <w:numPr>
          <w:ilvl w:val="0"/>
          <w:numId w:val="5"/>
        </w:numPr>
        <w:tabs>
          <w:tab w:val="left" w:pos="426"/>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 xml:space="preserve">Экинчи этапта архитектура жана курулуш иштери боюнча аймактык орган долбоордук документтердин </w:t>
      </w:r>
      <w:r w:rsidR="00854DAE">
        <w:t xml:space="preserve">архитектуралык-пландоо </w:t>
      </w:r>
      <w:r>
        <w:t>тапшырмасына шайкештигин аныктап, макулдашууга коет жана аларды шайкештиги тууралуу корутундуну алуу максатында мамлекеттик же мамлекеттик эмес экспертизадан  ѳткѳ</w:t>
      </w:r>
      <w:proofErr w:type="gramStart"/>
      <w:r>
        <w:t>р</w:t>
      </w:r>
      <w:proofErr w:type="gramEnd"/>
      <w:r>
        <w:t>үү үчүн  тапшырык ээсине берет.</w:t>
      </w:r>
    </w:p>
    <w:p w:rsidR="00A526C7" w:rsidRPr="00C15DB6" w:rsidRDefault="0054524C" w:rsidP="00E32534">
      <w:pPr>
        <w:pStyle w:val="a5"/>
        <w:numPr>
          <w:ilvl w:val="0"/>
          <w:numId w:val="5"/>
        </w:numPr>
        <w:tabs>
          <w:tab w:val="left" w:pos="426"/>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 xml:space="preserve">Үчүнчү этапта долбоордук документтер Кыргыз Республикасынын Ѳкмѳтүнѳ караштуу Архитектура, курулуш жана турак-жай коммуналдык чарбасы мамлекеттик агенттигинин алдындагы Мамлекеттик экспертиза департаменти же анын аймактык түзүмү, же болбосо мамлекеттик эмес эксперттик уюм тарабынан экспертизадан ѳткѳрүлѳт. </w:t>
      </w:r>
    </w:p>
    <w:p w:rsidR="00A526C7" w:rsidRPr="00C15DB6" w:rsidRDefault="0054524C" w:rsidP="00E32534">
      <w:pPr>
        <w:pStyle w:val="a5"/>
        <w:numPr>
          <w:ilvl w:val="0"/>
          <w:numId w:val="5"/>
        </w:numPr>
        <w:tabs>
          <w:tab w:val="left" w:pos="426"/>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Долбоордук документтер экспертизадан оӊ корутундуга ээ болгон соӊ, алынгандан кийин 10 (он) календардык күндүн ичинде тапшырык ээси капиталдык курулуштардын реестрине киргизилиши үчүн архитектуралык-курулуш ишмердүүлүгү чѳйрѳсүндѳ кѳзѳмѳл жана контроль  жүргүзүү боюнча ыйгарым укуктуу мамлекеттик органга билдирүү жиберет.</w:t>
      </w:r>
    </w:p>
    <w:p w:rsidR="00A526C7" w:rsidRPr="00C15DB6" w:rsidRDefault="0054524C" w:rsidP="00E32534">
      <w:pPr>
        <w:pStyle w:val="a5"/>
        <w:numPr>
          <w:ilvl w:val="0"/>
          <w:numId w:val="5"/>
        </w:numPr>
        <w:tabs>
          <w:tab w:val="left" w:pos="426"/>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Шайкештикти баалоо жѳнүндѳ актысы бар капиталдык мүнѳздѳгү байланыш курулмасын реконструкциялоодо документтердин алынышы долбоордук документтерди экспертизадан ѳткѳрүү аркылуу гана жѳнѳкѳйлѳтүлгѳн тартипте ишке ашат.</w:t>
      </w:r>
    </w:p>
    <w:p w:rsidR="00405974" w:rsidRPr="00C15DB6" w:rsidRDefault="0054524C" w:rsidP="00E32534">
      <w:pPr>
        <w:pStyle w:val="a5"/>
        <w:numPr>
          <w:ilvl w:val="0"/>
          <w:numId w:val="5"/>
        </w:numPr>
        <w:tabs>
          <w:tab w:val="left" w:pos="426"/>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 xml:space="preserve">Капиталдык мүнѳздѳгү байланыш курулмаларын долбоорлоо, куруу жана реконструкциялоого бул Тартипте белгиленген документтерден тышкары эч кандай документ талап кылынбайт. </w:t>
      </w:r>
    </w:p>
    <w:p w:rsidR="000B4455" w:rsidRPr="00C15DB6" w:rsidRDefault="00C15DB6" w:rsidP="000B4455">
      <w:pPr>
        <w:pStyle w:val="a5"/>
        <w:numPr>
          <w:ilvl w:val="0"/>
          <w:numId w:val="5"/>
        </w:numPr>
        <w:tabs>
          <w:tab w:val="left" w:pos="426"/>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rsidRPr="00C15DB6">
        <w:t xml:space="preserve"> </w:t>
      </w:r>
      <w:r w:rsidR="0054524C">
        <w:t>Капиталдык мүнѳздѳгү байланыш курулмасы капиталдык курулуш объектиси болуп эсептелет.</w:t>
      </w:r>
      <w:r w:rsidR="000B4455">
        <w:t xml:space="preserve"> </w:t>
      </w:r>
    </w:p>
    <w:p w:rsidR="00FC5796" w:rsidRPr="00C15DB6" w:rsidRDefault="00FC5796" w:rsidP="00E32534">
      <w:pPr>
        <w:pStyle w:val="a5"/>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p>
    <w:p w:rsidR="00A51A7B" w:rsidRPr="00C15DB6" w:rsidRDefault="0054524C" w:rsidP="002D746C">
      <w:pPr>
        <w:pStyle w:val="a5"/>
        <w:numPr>
          <w:ilvl w:val="0"/>
          <w:numId w:val="3"/>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jc w:val="center"/>
        <w:rPr>
          <w:b/>
        </w:rPr>
      </w:pPr>
      <w:r>
        <w:rPr>
          <w:rFonts w:eastAsia="Times New Roman"/>
          <w:b/>
        </w:rPr>
        <w:t>Капиталдык мүнѳздѳгү байланыш курулмаларын д</w:t>
      </w:r>
      <w:r w:rsidRPr="004F40E9">
        <w:rPr>
          <w:rFonts w:eastAsia="Times New Roman"/>
          <w:b/>
        </w:rPr>
        <w:t xml:space="preserve">олбоорлоо, куруу жана </w:t>
      </w:r>
      <w:r>
        <w:rPr>
          <w:rFonts w:eastAsia="Times New Roman"/>
          <w:b/>
        </w:rPr>
        <w:t xml:space="preserve">реконструкциялоого </w:t>
      </w:r>
      <w:r w:rsidR="00854DAE">
        <w:rPr>
          <w:rFonts w:eastAsia="Times New Roman"/>
          <w:b/>
        </w:rPr>
        <w:t xml:space="preserve">архитектуралык-пландоо </w:t>
      </w:r>
      <w:r>
        <w:rPr>
          <w:rFonts w:eastAsia="Times New Roman"/>
          <w:b/>
        </w:rPr>
        <w:t xml:space="preserve">тапшырмасын берүү шарттары </w:t>
      </w:r>
    </w:p>
    <w:p w:rsidR="00405974" w:rsidRPr="00C15DB6" w:rsidRDefault="00405974" w:rsidP="00405974">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p>
    <w:p w:rsidR="00A526C7" w:rsidRPr="00C15DB6" w:rsidRDefault="00854DAE" w:rsidP="00E32534">
      <w:pPr>
        <w:pStyle w:val="a5"/>
        <w:numPr>
          <w:ilvl w:val="0"/>
          <w:numId w:val="5"/>
        </w:numPr>
        <w:tabs>
          <w:tab w:val="left" w:pos="426"/>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 xml:space="preserve">Архитектуралык-пландоо </w:t>
      </w:r>
      <w:r w:rsidR="0054524C">
        <w:t>тапшырмасы курулушу үчүн долбоордук документтер боюнча экспертизанын оӊ корутундусу талап кылынган капиталдык мүнѳздѳгү байланыш курулмаларына иштелип чыгат жана берилет.</w:t>
      </w:r>
    </w:p>
    <w:p w:rsidR="00A526C7" w:rsidRPr="00C15DB6" w:rsidRDefault="0054524C" w:rsidP="00E32534">
      <w:pPr>
        <w:pStyle w:val="a5"/>
        <w:numPr>
          <w:ilvl w:val="0"/>
          <w:numId w:val="5"/>
        </w:numPr>
        <w:tabs>
          <w:tab w:val="left" w:pos="426"/>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 xml:space="preserve">Тапшырык ээсинин арызынын негизинде капиталдык мүнѳздѳгү байланыш курулмаларын долбоорлоо жана куруу боюнча </w:t>
      </w:r>
      <w:r w:rsidR="00854DAE">
        <w:t xml:space="preserve">архитектуралык-пландоо </w:t>
      </w:r>
      <w:r>
        <w:t xml:space="preserve">тапшырмасы архитектура жана курулуш иштери боюнча аймактык орган тарабынан иштелип чыгат жана берилет. </w:t>
      </w:r>
      <w:r w:rsidR="00854DAE">
        <w:t xml:space="preserve">Архитектуралык-пландоо </w:t>
      </w:r>
      <w:r>
        <w:t>тапшырмасы белгиленген үлгүдѳгү бланкка үч нускада даярдалып, басма текст менен толтурулат да, эки нускасы тапшырык ээсине берилип, үчүнчүсү - архитектура жана курулуш иштери боюнча аймактык органда калат.</w:t>
      </w:r>
    </w:p>
    <w:p w:rsidR="007A771C" w:rsidRPr="00C15DB6" w:rsidRDefault="00854DAE" w:rsidP="00E32534">
      <w:pPr>
        <w:pStyle w:val="a5"/>
        <w:numPr>
          <w:ilvl w:val="0"/>
          <w:numId w:val="5"/>
        </w:numPr>
        <w:tabs>
          <w:tab w:val="left" w:pos="426"/>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 xml:space="preserve">Архитектуралык-пландоо </w:t>
      </w:r>
      <w:r w:rsidR="0054524C">
        <w:t>тапшырмасын алуу үчүн тапшырык ээси тарабынан бериле турган документтер</w:t>
      </w:r>
      <w:r w:rsidR="0055631B" w:rsidRPr="00C15DB6">
        <w:t>:</w:t>
      </w:r>
      <w:r w:rsidR="007A771C" w:rsidRPr="00C15DB6">
        <w:tab/>
      </w:r>
    </w:p>
    <w:p w:rsidR="007A771C" w:rsidRPr="00C15DB6" w:rsidRDefault="007A771C" w:rsidP="00E32534">
      <w:pPr>
        <w:pStyle w:val="a5"/>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C15DB6">
        <w:lastRenderedPageBreak/>
        <w:tab/>
      </w:r>
      <w:r w:rsidR="00D55D6B" w:rsidRPr="00C15DB6">
        <w:t>1</w:t>
      </w:r>
      <w:r w:rsidR="0055631B" w:rsidRPr="00C15DB6">
        <w:t xml:space="preserve">) </w:t>
      </w:r>
      <w:r w:rsidR="0054524C">
        <w:t>жер тилкесине карата укукту белгилѳѳчү же укукту тастыктоочу документтин кѳчүрмѳсү</w:t>
      </w:r>
      <w:r w:rsidR="0055631B" w:rsidRPr="00C15DB6">
        <w:t>;</w:t>
      </w:r>
    </w:p>
    <w:p w:rsidR="00410BB5" w:rsidRPr="00C15DB6" w:rsidRDefault="007A771C">
      <w:pPr>
        <w:pStyle w:val="a5"/>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C15DB6">
        <w:tab/>
      </w:r>
      <w:r w:rsidR="00D55D6B" w:rsidRPr="00C15DB6">
        <w:t>2</w:t>
      </w:r>
      <w:r w:rsidR="0055631B" w:rsidRPr="00C15DB6">
        <w:t xml:space="preserve">) </w:t>
      </w:r>
      <w:r w:rsidR="0054524C">
        <w:t>конструктивдик чечимди камтыган эскиздик сунуш</w:t>
      </w:r>
      <w:r w:rsidR="00DF0B2E" w:rsidRPr="00C15DB6">
        <w:t xml:space="preserve"> (</w:t>
      </w:r>
      <w:r w:rsidR="0054524C">
        <w:t>кагаз же электрондук түрдѳгү графикалык сүрѳт</w:t>
      </w:r>
      <w:r w:rsidR="00DF0B2E" w:rsidRPr="00C15DB6">
        <w:t xml:space="preserve">). </w:t>
      </w:r>
    </w:p>
    <w:p w:rsidR="00FC5796" w:rsidRPr="00C15DB6" w:rsidRDefault="00410BB5" w:rsidP="00FC5796">
      <w:pPr>
        <w:pStyle w:val="a5"/>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C15DB6">
        <w:tab/>
      </w:r>
      <w:r w:rsidR="00D55D6B" w:rsidRPr="00C15DB6">
        <w:t>3</w:t>
      </w:r>
      <w:r w:rsidR="0055631B" w:rsidRPr="00C15DB6">
        <w:t>)</w:t>
      </w:r>
      <w:r w:rsidRPr="00C15DB6">
        <w:t xml:space="preserve"> </w:t>
      </w:r>
      <w:r w:rsidR="004223D4">
        <w:t xml:space="preserve">калк жашаган жерлер болсо, 1:500 масштабындагы топографиялык сүрѳт. Калк жашаган жерлерден тышкары аймактарда линиялык-кабелдик курулмалар үчүн </w:t>
      </w:r>
      <w:r w:rsidR="004223D4" w:rsidRPr="00681444">
        <w:rPr>
          <w:color w:val="000000" w:themeColor="text1"/>
        </w:rPr>
        <w:t xml:space="preserve">1:2000 </w:t>
      </w:r>
      <w:r w:rsidR="004223D4">
        <w:t>масштабындагы сүрѳт</w:t>
      </w:r>
      <w:r w:rsidR="006F2825" w:rsidRPr="00C15DB6">
        <w:t>;</w:t>
      </w:r>
      <w:bookmarkStart w:id="0" w:name="_GoBack"/>
      <w:bookmarkEnd w:id="0"/>
    </w:p>
    <w:p w:rsidR="00FC5796" w:rsidRPr="00C15DB6" w:rsidRDefault="00A937FD" w:rsidP="00FC5796">
      <w:pPr>
        <w:pStyle w:val="a5"/>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C15DB6">
        <w:tab/>
      </w:r>
      <w:r w:rsidR="00D55D6B" w:rsidRPr="00C15DB6">
        <w:t>4</w:t>
      </w:r>
      <w:r w:rsidR="0055631B" w:rsidRPr="00C15DB6">
        <w:t>)</w:t>
      </w:r>
      <w:r w:rsidR="00A776B1" w:rsidRPr="00C15DB6">
        <w:t xml:space="preserve"> </w:t>
      </w:r>
      <w:r w:rsidR="008A320E">
        <w:t>эгерде арыз тапшырык ээсинин ѳкүлү тарабынан берилип жатса, анда кызыкчылыктарды кѳрсѳтүүгѳ берилген ишеним кат же жарандык-укуктук келишим</w:t>
      </w:r>
      <w:r w:rsidR="00FC5796" w:rsidRPr="00C15DB6">
        <w:t>;</w:t>
      </w:r>
    </w:p>
    <w:p w:rsidR="00D448E0" w:rsidRPr="00C15DB6" w:rsidRDefault="00D55D6B" w:rsidP="00D448E0">
      <w:pPr>
        <w:pStyle w:val="a5"/>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C15DB6">
        <w:tab/>
        <w:t>5</w:t>
      </w:r>
      <w:r w:rsidR="00D448E0" w:rsidRPr="00C15DB6">
        <w:t xml:space="preserve">) </w:t>
      </w:r>
      <w:r w:rsidR="008A320E">
        <w:t>линиялык-кабелдик байланыш курулмаларынан сырткары, электромагниттик нурдануунун болжолдуу эсеби</w:t>
      </w:r>
      <w:r w:rsidR="00D448E0" w:rsidRPr="00C15DB6">
        <w:t>;</w:t>
      </w:r>
    </w:p>
    <w:p w:rsidR="00D448E0" w:rsidRPr="00C15DB6" w:rsidRDefault="00D55D6B" w:rsidP="00D448E0">
      <w:pPr>
        <w:pStyle w:val="a5"/>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C15DB6">
        <w:tab/>
        <w:t>6</w:t>
      </w:r>
      <w:r w:rsidR="00D448E0" w:rsidRPr="00C15DB6">
        <w:t xml:space="preserve">) </w:t>
      </w:r>
      <w:r w:rsidR="008A320E">
        <w:t xml:space="preserve">долбоорлонуп жаткан объектини электр менен камсыздоо булагына туташтырууга карата электр менен камсыздоочу уюмдун </w:t>
      </w:r>
      <w:r w:rsidR="00D448E0" w:rsidRPr="00C15DB6">
        <w:t>техни</w:t>
      </w:r>
      <w:r w:rsidR="008A320E">
        <w:t xml:space="preserve">калык шарттары </w:t>
      </w:r>
      <w:r w:rsidR="006F2825" w:rsidRPr="00C15DB6">
        <w:t xml:space="preserve"> (</w:t>
      </w:r>
      <w:r w:rsidR="008A320E">
        <w:t>байланыш курулмаларынын линиялык-кабелдик формалары үчүн тапшырык ээси тарабынан белгиленген учурларда талап кылынат</w:t>
      </w:r>
      <w:r w:rsidR="006F2825" w:rsidRPr="00C15DB6">
        <w:t>)</w:t>
      </w:r>
      <w:r w:rsidR="00004527" w:rsidRPr="00C15DB6">
        <w:t>;</w:t>
      </w:r>
      <w:r w:rsidR="001036F5" w:rsidRPr="00C15DB6">
        <w:t xml:space="preserve"> </w:t>
      </w:r>
    </w:p>
    <w:p w:rsidR="00A937FD" w:rsidRPr="00C15DB6" w:rsidRDefault="00A937FD" w:rsidP="00E32534">
      <w:pPr>
        <w:pStyle w:val="a5"/>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C15DB6">
        <w:tab/>
      </w:r>
      <w:r w:rsidR="00D55D6B" w:rsidRPr="00C15DB6">
        <w:t>7</w:t>
      </w:r>
      <w:r w:rsidR="00B80B9E" w:rsidRPr="00C15DB6">
        <w:t>)</w:t>
      </w:r>
      <w:r w:rsidR="00A776B1" w:rsidRPr="00C15DB6">
        <w:t xml:space="preserve"> </w:t>
      </w:r>
      <w:r w:rsidR="008A320E">
        <w:t xml:space="preserve">тѳлѳмдү кѳрсѳткѳн </w:t>
      </w:r>
      <w:r w:rsidR="0055631B" w:rsidRPr="00C15DB6">
        <w:t>квитанция.</w:t>
      </w:r>
      <w:r w:rsidRPr="00C15DB6">
        <w:tab/>
      </w:r>
    </w:p>
    <w:p w:rsidR="00A526C7" w:rsidRPr="00C15DB6" w:rsidRDefault="008A320E" w:rsidP="00E32534">
      <w:pPr>
        <w:pStyle w:val="a5"/>
        <w:numPr>
          <w:ilvl w:val="0"/>
          <w:numId w:val="5"/>
        </w:numPr>
        <w:tabs>
          <w:tab w:val="left" w:pos="426"/>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Бул Тартиптин 23-пунктунда кѳрсѳтүлгѳн документтерден тышкары башка документтерди талап кылууга тыюу салынат</w:t>
      </w:r>
      <w:r w:rsidR="0055631B" w:rsidRPr="00C15DB6">
        <w:t>.</w:t>
      </w:r>
    </w:p>
    <w:p w:rsidR="00A526C7" w:rsidRDefault="008A320E" w:rsidP="00E32534">
      <w:pPr>
        <w:pStyle w:val="a5"/>
        <w:numPr>
          <w:ilvl w:val="0"/>
          <w:numId w:val="5"/>
        </w:numPr>
        <w:tabs>
          <w:tab w:val="left" w:pos="426"/>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 xml:space="preserve">Архитектура жана курулуш иштери боюнча аймактык орган бул Тартиптин 23-пунктунда белгиленген документтердин топтому менен бирге арызды кабыл алат жана тапшырык ээсине арыздын кабыл алынгандыгын тастыктаган документ берет. </w:t>
      </w:r>
    </w:p>
    <w:p w:rsidR="00727416" w:rsidRPr="00727416" w:rsidRDefault="00727416" w:rsidP="00727416">
      <w:pPr>
        <w:pStyle w:val="af5"/>
        <w:numPr>
          <w:ilvl w:val="0"/>
          <w:numId w:val="5"/>
        </w:numPr>
        <w:rPr>
          <w:rFonts w:ascii="Times New Roman" w:hAnsi="Times New Roman" w:cs="Times New Roman"/>
        </w:rPr>
      </w:pPr>
      <w:r w:rsidRPr="00727416">
        <w:rPr>
          <w:rFonts w:ascii="Times New Roman" w:hAnsi="Times New Roman" w:cs="Times New Roman"/>
        </w:rPr>
        <w:t>Архитектуралык-пландоо тапшырмасы архитектура жана курулуш иштери боюнча аймактык орган тарабынан арыз кабыл алынган күндѳн тартып, 10 жумуш күнүнүн ичинде даярдалып, тапшырык ээсине берилүүгѳ тийиш</w:t>
      </w:r>
    </w:p>
    <w:p w:rsidR="00A526C7" w:rsidRPr="00C15DB6" w:rsidRDefault="008A320E" w:rsidP="00727416">
      <w:pPr>
        <w:pStyle w:val="a5"/>
        <w:numPr>
          <w:ilvl w:val="0"/>
          <w:numId w:val="5"/>
        </w:numPr>
        <w:tabs>
          <w:tab w:val="left" w:pos="426"/>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rsidRPr="00C15DB6">
        <w:t>А</w:t>
      </w:r>
      <w:r>
        <w:t xml:space="preserve">рхитектура жана курулуш иштери боюнча аймактык орган арызды кабыл алган соӊ </w:t>
      </w:r>
      <w:r w:rsidR="00727416" w:rsidRPr="008804EA">
        <w:rPr>
          <w:shd w:val="clear" w:color="auto" w:fill="FFFFFF" w:themeFill="background1"/>
        </w:rPr>
        <w:t>3</w:t>
      </w:r>
      <w:r w:rsidRPr="008804EA">
        <w:rPr>
          <w:shd w:val="clear" w:color="auto" w:fill="FFFFFF" w:themeFill="background1"/>
        </w:rPr>
        <w:t xml:space="preserve"> жумуш күнүнүн</w:t>
      </w:r>
      <w:r w:rsidRPr="00727416">
        <w:t xml:space="preserve"> ичинде </w:t>
      </w:r>
      <w:r>
        <w:t>капиталдык мүнѳздѳгү байланыш курулмасын куруу жѳнүндѳ арыздын шаар куруу документтериндеги талаптарга шайкештигин текшерип чыгат</w:t>
      </w:r>
      <w:r w:rsidR="007C5BD9" w:rsidRPr="00C15DB6">
        <w:t>.</w:t>
      </w:r>
    </w:p>
    <w:p w:rsidR="00A526C7" w:rsidRPr="00C15DB6" w:rsidRDefault="008A320E" w:rsidP="00A526C7">
      <w:pPr>
        <w:pStyle w:val="a5"/>
        <w:numPr>
          <w:ilvl w:val="0"/>
          <w:numId w:val="5"/>
        </w:numPr>
        <w:tabs>
          <w:tab w:val="left" w:pos="426"/>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Капиталдык мүнѳздѳгү байланыш курулмасын куруу жѳнүндѳ арыздын шаар куруу документтериндеги талаптарга шайкеш келбѳѳсү аныкталган учурда,</w:t>
      </w:r>
      <w:r w:rsidRPr="008A320E">
        <w:t xml:space="preserve"> </w:t>
      </w:r>
      <w:r>
        <w:t>архитектура жана курулуш иштери боюнча аймактык орган</w:t>
      </w:r>
      <w:r w:rsidR="00B12E66">
        <w:t xml:space="preserve"> тапшырык ээсинен шаар куруу регламенти ишке ашырылганга чейин убактылуу жайгаштырууга макулдук тууралуу кепилдүү милдеттенме алат. </w:t>
      </w:r>
      <w:r>
        <w:t xml:space="preserve">  </w:t>
      </w:r>
    </w:p>
    <w:p w:rsidR="009649CB" w:rsidRPr="00C15DB6" w:rsidRDefault="00B12E66" w:rsidP="00A526C7">
      <w:pPr>
        <w:pStyle w:val="a5"/>
        <w:numPr>
          <w:ilvl w:val="0"/>
          <w:numId w:val="5"/>
        </w:numPr>
        <w:tabs>
          <w:tab w:val="left" w:pos="426"/>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Капиталдык мүнѳздѳгү байланыш курулмасын куруу жѳнүндѳ билдирилген максаттар</w:t>
      </w:r>
      <w:r w:rsidRPr="00B12E66">
        <w:t xml:space="preserve"> </w:t>
      </w:r>
      <w:r>
        <w:t xml:space="preserve">шаар куруу документтериндеги талаптарга шайкеш келген учурда, бул Тартиптин 27-пунктунда белгиленген мѳѳнѳт аяктаган күндүн эртесинен кеч эмес убакыттын ичинде архитектура жана курулуш иштери боюнча аймактык орган арыз менен ага тиркелген документтердин топтомунун кѳчүрмѳлѳрүн корутунду алуу үчүн ыйгарым укуктуу органга жиберүүгѳ милдеттүү.  </w:t>
      </w:r>
    </w:p>
    <w:p w:rsidR="00A526C7" w:rsidRPr="00C15DB6" w:rsidRDefault="007C5BD9" w:rsidP="00A526C7">
      <w:pPr>
        <w:pStyle w:val="a5"/>
        <w:tabs>
          <w:tab w:val="left" w:pos="426"/>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C15DB6">
        <w:tab/>
      </w:r>
      <w:r w:rsidR="002F25E4">
        <w:t>Капиталдык мүнѳздѳгү байланыш курулмасын тарыхый жана маданий эстеликтерди коргоо аймагына куруу зарыл болгон учурда, эстеликтерди коргоо боюнча мамлекеттик органдын корутундусу талап кылынат.</w:t>
      </w:r>
    </w:p>
    <w:p w:rsidR="00A526C7" w:rsidRPr="00C15DB6" w:rsidRDefault="002F25E4" w:rsidP="008804EA">
      <w:pPr>
        <w:pStyle w:val="a5"/>
        <w:numPr>
          <w:ilvl w:val="0"/>
          <w:numId w:val="5"/>
        </w:numPr>
        <w:shd w:val="clear" w:color="auto" w:fill="FFFFFF" w:themeFill="background1"/>
        <w:tabs>
          <w:tab w:val="left" w:pos="426"/>
          <w:tab w:val="left" w:pos="709"/>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rsidRPr="00727416">
        <w:t xml:space="preserve">Ыйгарым укуктуу орган архитектура жана курулуш иштери боюнча аймактык органдан арыз менен ага тиркелген документтердин топтомунун кѳчүрмѳлѳрүн алган күндѳн тартып, </w:t>
      </w:r>
      <w:r w:rsidR="00727416" w:rsidRPr="00727416">
        <w:t>3</w:t>
      </w:r>
      <w:r w:rsidRPr="00727416">
        <w:t xml:space="preserve"> жумуш күнү</w:t>
      </w:r>
      <w:proofErr w:type="gramStart"/>
      <w:r w:rsidRPr="00727416">
        <w:t>н</w:t>
      </w:r>
      <w:proofErr w:type="gramEnd"/>
      <w:r w:rsidRPr="00727416">
        <w:t xml:space="preserve">үн ичинде  архитектура жана курулуш иштери боюнча аймактык органга ѳзүнүн корутундусун жиберүүгѳ тийиш. </w:t>
      </w:r>
    </w:p>
    <w:p w:rsidR="00A526C7" w:rsidRPr="00C15DB6" w:rsidRDefault="000F3467" w:rsidP="00E32534">
      <w:pPr>
        <w:pStyle w:val="a5"/>
        <w:numPr>
          <w:ilvl w:val="0"/>
          <w:numId w:val="5"/>
        </w:numPr>
        <w:tabs>
          <w:tab w:val="left" w:pos="426"/>
          <w:tab w:val="left" w:pos="709"/>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 xml:space="preserve">Бул Тартиптин 30-пунктунда белгиленген мѳѳнѳттүн ичинде корутунду берилбесе, арыз ыйгарым укуктуу орган тарабынан жактырылды деп эсептелет жана бул учурда </w:t>
      </w:r>
      <w:r w:rsidR="00854DAE">
        <w:t xml:space="preserve">архитектуралык-пландоо </w:t>
      </w:r>
      <w:r w:rsidR="007500D7">
        <w:t xml:space="preserve">тапшырмасын берүү Кыргыз Республикасынын мыйзамдарында белгиленген жалпы талаптарга ылайык ишке ашырылат. </w:t>
      </w:r>
    </w:p>
    <w:p w:rsidR="00A526C7" w:rsidRPr="00C15DB6" w:rsidRDefault="00B800CF" w:rsidP="00E32534">
      <w:pPr>
        <w:pStyle w:val="a5"/>
        <w:numPr>
          <w:ilvl w:val="0"/>
          <w:numId w:val="5"/>
        </w:numPr>
        <w:tabs>
          <w:tab w:val="left" w:pos="426"/>
          <w:tab w:val="left" w:pos="709"/>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 xml:space="preserve">Архитектура жана курулуш иштери боюнча аймактык органдын сурамы боюнча  корутунду ыйгарым укуктуу орган тарабынан акысыз негизде берилет.  </w:t>
      </w:r>
    </w:p>
    <w:p w:rsidR="00A526C7" w:rsidRPr="00C15DB6" w:rsidRDefault="00B800CF" w:rsidP="00E32534">
      <w:pPr>
        <w:pStyle w:val="a5"/>
        <w:numPr>
          <w:ilvl w:val="0"/>
          <w:numId w:val="5"/>
        </w:numPr>
        <w:tabs>
          <w:tab w:val="left" w:pos="426"/>
          <w:tab w:val="left" w:pos="709"/>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lastRenderedPageBreak/>
        <w:t xml:space="preserve">Архитектура жана курулуш иштери боюнча аймактык орган бул Тартиптин 26-пунктунда белгиленген мѳѳнѳттүн ичинде тапшырык ээсине </w:t>
      </w:r>
      <w:r w:rsidR="00854DAE">
        <w:t xml:space="preserve">архитектуралык-пландоо </w:t>
      </w:r>
      <w:r>
        <w:t xml:space="preserve">тапшырмасын же болбосо милдеттүү түрдѳ белгиленген формада билдирүү менен аны берүүдѳн баш тартуу жѳнүндѳ негиздүү чечимди (баш тартуунун укуктук себептерин кѳрсѳтүү менен) берүүгѳ тийиш  </w:t>
      </w:r>
    </w:p>
    <w:p w:rsidR="002D746C" w:rsidRDefault="00854DAE" w:rsidP="00A776B1">
      <w:pPr>
        <w:pStyle w:val="a5"/>
        <w:numPr>
          <w:ilvl w:val="0"/>
          <w:numId w:val="5"/>
        </w:numPr>
        <w:tabs>
          <w:tab w:val="left" w:pos="426"/>
          <w:tab w:val="left" w:pos="709"/>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Капиталдык мүнѳздѳгү байланыш курулмасын долбоорлоо жана курууга архитектуралык-пландоо тапшырмасы тѳмѳнкүлѳрдү камтуусу зарыл</w:t>
      </w:r>
      <w:r w:rsidR="0055631B" w:rsidRPr="00C15DB6">
        <w:t>:</w:t>
      </w:r>
      <w:r w:rsidR="007867FD">
        <w:t xml:space="preserve"> </w:t>
      </w:r>
    </w:p>
    <w:p w:rsidR="002D746C" w:rsidRDefault="002D746C" w:rsidP="002D746C">
      <w:pPr>
        <w:pStyle w:val="a5"/>
        <w:tabs>
          <w:tab w:val="left" w:pos="426"/>
          <w:tab w:val="left" w:pos="709"/>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tab/>
      </w:r>
      <w:r w:rsidR="0055631B" w:rsidRPr="00C15DB6">
        <w:t xml:space="preserve">- </w:t>
      </w:r>
      <w:r w:rsidR="00854DAE">
        <w:t>долбоорлонуп жаткан капиталдык мүнѳздѳгү байланыш курулмасына карата архитектуралык-пландоо талаптары</w:t>
      </w:r>
      <w:r w:rsidR="0055631B" w:rsidRPr="00C15DB6">
        <w:t>;</w:t>
      </w:r>
    </w:p>
    <w:p w:rsidR="002D746C" w:rsidRDefault="002D746C" w:rsidP="002D746C">
      <w:pPr>
        <w:pStyle w:val="a5"/>
        <w:tabs>
          <w:tab w:val="left" w:pos="426"/>
          <w:tab w:val="left" w:pos="709"/>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tab/>
      </w:r>
      <w:r w:rsidR="00854DAE">
        <w:t>- экологиялык талаптар</w:t>
      </w:r>
      <w:r w:rsidR="0055631B" w:rsidRPr="00C15DB6">
        <w:t>;</w:t>
      </w:r>
    </w:p>
    <w:p w:rsidR="002D746C" w:rsidRDefault="002D746C" w:rsidP="002D746C">
      <w:pPr>
        <w:pStyle w:val="a5"/>
        <w:tabs>
          <w:tab w:val="left" w:pos="426"/>
          <w:tab w:val="left" w:pos="709"/>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tab/>
      </w:r>
      <w:r w:rsidR="009649CB" w:rsidRPr="00C15DB6">
        <w:t>- санитар</w:t>
      </w:r>
      <w:r w:rsidR="00854DAE">
        <w:t>дык-</w:t>
      </w:r>
      <w:r w:rsidR="009649CB" w:rsidRPr="00C15DB6">
        <w:t>эпидемиологи</w:t>
      </w:r>
      <w:r w:rsidR="00854DAE">
        <w:t>ялык талаптар</w:t>
      </w:r>
      <w:r>
        <w:t>;</w:t>
      </w:r>
    </w:p>
    <w:p w:rsidR="008A361B" w:rsidRPr="00C15DB6" w:rsidRDefault="002D746C" w:rsidP="002D746C">
      <w:pPr>
        <w:pStyle w:val="a5"/>
        <w:tabs>
          <w:tab w:val="left" w:pos="426"/>
          <w:tab w:val="left" w:pos="709"/>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tab/>
      </w:r>
      <w:r w:rsidR="0055631B" w:rsidRPr="00C15DB6">
        <w:t xml:space="preserve">- </w:t>
      </w:r>
      <w:r w:rsidR="00854DAE">
        <w:t>электр менен камсыздоо түйүндѳрүнѳ кошуунун техникалык шарттары</w:t>
      </w:r>
      <w:r w:rsidR="007E3159" w:rsidRPr="00C15DB6">
        <w:t xml:space="preserve"> (</w:t>
      </w:r>
      <w:r w:rsidR="00854DAE">
        <w:t>линиялык-кабелдик байланыш курулмалары үчүн инженердик-техникалык шарттар</w:t>
      </w:r>
      <w:r w:rsidR="007E3159" w:rsidRPr="00C15DB6">
        <w:t>)</w:t>
      </w:r>
      <w:r w:rsidR="00187A1E" w:rsidRPr="00C15DB6">
        <w:t xml:space="preserve">. </w:t>
      </w:r>
      <w:r w:rsidR="008A361B" w:rsidRPr="00C15DB6">
        <w:tab/>
      </w:r>
    </w:p>
    <w:p w:rsidR="00A526C7" w:rsidRDefault="0002451E" w:rsidP="00E32534">
      <w:pPr>
        <w:pStyle w:val="a5"/>
        <w:numPr>
          <w:ilvl w:val="0"/>
          <w:numId w:val="5"/>
        </w:numPr>
        <w:tabs>
          <w:tab w:val="left" w:pos="426"/>
          <w:tab w:val="left" w:pos="709"/>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Архитектуралык-пландоо тапшырмасында объектинин архитектуралык чечимине, жабдуусуна, жарык кылынышына, жасалгасына, максималдуу бийиктигине жана аянтына талаптарды белгилѳѳгѳ, ошондой эле тапшырык ээсинин</w:t>
      </w:r>
      <w:r w:rsidR="005A6EB8">
        <w:t xml:space="preserve"> жана долбоордук документтерди и</w:t>
      </w:r>
      <w:r>
        <w:t>штеп чыккан жактын укуктарын чектѳѳчү, Кыргыз Республикасынын ченемдик укуктук актыларындагы талаптарга ылайык келбеген же негизделбеген башка талаптар менен шарттарды коюуга жол берилбейт.</w:t>
      </w:r>
    </w:p>
    <w:p w:rsidR="00A526C7" w:rsidRPr="00C15DB6" w:rsidRDefault="0002451E" w:rsidP="00E32534">
      <w:pPr>
        <w:pStyle w:val="a5"/>
        <w:numPr>
          <w:ilvl w:val="0"/>
          <w:numId w:val="5"/>
        </w:numPr>
        <w:tabs>
          <w:tab w:val="left" w:pos="426"/>
          <w:tab w:val="left" w:pos="709"/>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 xml:space="preserve">Архитектуралык-пландоо тапшырмасын берүүдѳн </w:t>
      </w:r>
      <w:proofErr w:type="gramStart"/>
      <w:r>
        <w:t>баш</w:t>
      </w:r>
      <w:proofErr w:type="gramEnd"/>
      <w:r>
        <w:t xml:space="preserve"> тартуу үчүн негиз катары,  ыйгарым укуктуу органдын терс корутундусу эсептелет. </w:t>
      </w:r>
    </w:p>
    <w:p w:rsidR="007746A2" w:rsidRDefault="0002451E" w:rsidP="007746A2">
      <w:pPr>
        <w:pStyle w:val="a5"/>
        <w:numPr>
          <w:ilvl w:val="0"/>
          <w:numId w:val="5"/>
        </w:numPr>
        <w:tabs>
          <w:tab w:val="left" w:pos="426"/>
          <w:tab w:val="left" w:pos="709"/>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Архитектуралык-пландоо тапшырмасын берүүдѳн баш тартуу үчүн инженердик түйүндѳргѳ кошуу мүмкүнчүлүгүнүн жоктугу негиз боло албайт. Мындай абалда архитектуралык-пландоо тапшырмасында инженердик түйүндѳр менен камсыздоонун башка варианттары белгиленет</w:t>
      </w:r>
      <w:r w:rsidR="0055631B" w:rsidRPr="00C15DB6">
        <w:t>.</w:t>
      </w:r>
    </w:p>
    <w:p w:rsidR="007746A2" w:rsidRDefault="0002451E" w:rsidP="000B5192">
      <w:pPr>
        <w:pStyle w:val="a5"/>
        <w:numPr>
          <w:ilvl w:val="0"/>
          <w:numId w:val="5"/>
        </w:numPr>
        <w:tabs>
          <w:tab w:val="left" w:pos="426"/>
          <w:tab w:val="left" w:pos="709"/>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Архитектуралык-пландоо тапшырмасынын талаптарынан алыстоо зарылчылыгы келип чыкканда, тапшырык ээси архитектура жана курулуш иштери боюнча аймактык органга архитектуралык-пландоо тапшырмасына ѳзгѳртүүлѳрдү киргизүү</w:t>
      </w:r>
      <w:r w:rsidR="00D65EA2">
        <w:t xml:space="preserve"> жѳнүндѳ чечим чыгарып берүү тууралуу арыз менен кайрылат. Арызга долбоордук документтердин корректурасы тиркелет. Арызды карап чыгуунун жыйынтыктары боюнча архитектура жана курулуш иштери боюнча аймактык орган тапшырык ээсинен арызды алган күндѳн баштап 5 (беш) жумуш күнүнүн ичинде архитектуралык-пландоо тапшырмасына ѳзгѳртүүлѳрдү киргизүү жѳнүндѳ же аларды киргизүүдѳн баш тартуу жѳнүндѳ чечим кабыл алат.  </w:t>
      </w:r>
    </w:p>
    <w:p w:rsidR="00A526C7" w:rsidRPr="00C15DB6" w:rsidRDefault="00A62660" w:rsidP="000B5192">
      <w:pPr>
        <w:pStyle w:val="a5"/>
        <w:numPr>
          <w:ilvl w:val="0"/>
          <w:numId w:val="5"/>
        </w:numPr>
        <w:tabs>
          <w:tab w:val="left" w:pos="426"/>
          <w:tab w:val="left" w:pos="709"/>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 xml:space="preserve">Архитектуралык-пландоо тапшырмасынын талаптары менен макул болбогон учурда, тапшырык ээси Кыргыз Республикасынын административдик ишмердүүлүк жана административдик процедуралар жѳнүндѳгү мыйзамдарында белгиленген тартипте архитектура жана курулуш иштери боюнча жогору турган органга, андан кийин сотко кайрылууга укуктуу.  </w:t>
      </w:r>
    </w:p>
    <w:p w:rsidR="008A361B" w:rsidRDefault="00A62660" w:rsidP="00E32534">
      <w:pPr>
        <w:pStyle w:val="a5"/>
        <w:numPr>
          <w:ilvl w:val="0"/>
          <w:numId w:val="5"/>
        </w:numPr>
        <w:tabs>
          <w:tab w:val="left" w:pos="426"/>
          <w:tab w:val="left" w:pos="709"/>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Архитектуралык-пландоо тапшырмасын иштеп чыгуу жана берүү Кыргыз Республикасынын мыйзамдарында белгиленген тартипте жана ѳлчѳмдѳ акы тѳлѳнүү</w:t>
      </w:r>
      <w:proofErr w:type="gramStart"/>
      <w:r>
        <w:t>ч</w:t>
      </w:r>
      <w:proofErr w:type="gramEnd"/>
      <w:r>
        <w:t xml:space="preserve">ү  негизде ишке ашат. </w:t>
      </w:r>
    </w:p>
    <w:p w:rsidR="00EB5D34" w:rsidRDefault="00EB5D34" w:rsidP="00EB5D34">
      <w:pPr>
        <w:pStyle w:val="a5"/>
        <w:tabs>
          <w:tab w:val="left" w:pos="426"/>
          <w:tab w:val="left" w:pos="709"/>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426"/>
        <w:jc w:val="both"/>
      </w:pPr>
    </w:p>
    <w:p w:rsidR="00405974" w:rsidRPr="00C15DB6" w:rsidRDefault="00A62660" w:rsidP="00A62660">
      <w:pPr>
        <w:pStyle w:val="a5"/>
        <w:numPr>
          <w:ilvl w:val="0"/>
          <w:numId w:val="3"/>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jc w:val="center"/>
        <w:rPr>
          <w:b/>
        </w:rPr>
      </w:pPr>
      <w:r>
        <w:rPr>
          <w:b/>
        </w:rPr>
        <w:t xml:space="preserve">Капиталдык мүнѳздѳгү байланыш курулмасына долбоордук документтерди макулдашуу </w:t>
      </w:r>
    </w:p>
    <w:p w:rsidR="00A47EC5" w:rsidRPr="00C15DB6" w:rsidRDefault="004725AA" w:rsidP="00A526C7">
      <w:pPr>
        <w:pStyle w:val="a5"/>
        <w:numPr>
          <w:ilvl w:val="0"/>
          <w:numId w:val="5"/>
        </w:numPr>
        <w:tabs>
          <w:tab w:val="left" w:pos="426"/>
          <w:tab w:val="left" w:pos="709"/>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Капиталдык мүнѳздѳгү байланыш курулмасына долбоордук документтер тѳмѳнкүлѳргѳ байланыштуу архитектура жана курулуш иштери боюнча аймактык орган менен макулдашууга жатат</w:t>
      </w:r>
      <w:r w:rsidR="00A47EC5" w:rsidRPr="00C15DB6">
        <w:t>:</w:t>
      </w:r>
    </w:p>
    <w:p w:rsidR="00A47EC5" w:rsidRPr="00C15DB6" w:rsidRDefault="00A47EC5" w:rsidP="00E32534">
      <w:pPr>
        <w:pStyle w:val="a5"/>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C15DB6">
        <w:tab/>
        <w:t xml:space="preserve">- </w:t>
      </w:r>
      <w:r w:rsidR="004725AA">
        <w:t>архитектуралык-пландоо тапшырмасынын шарттары менен талаптарына шайкештиги</w:t>
      </w:r>
      <w:r w:rsidRPr="00C15DB6">
        <w:t>;</w:t>
      </w:r>
    </w:p>
    <w:p w:rsidR="00A526C7" w:rsidRPr="00C15DB6" w:rsidRDefault="00A47EC5" w:rsidP="00E32534">
      <w:pPr>
        <w:pStyle w:val="a5"/>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C15DB6">
        <w:tab/>
        <w:t xml:space="preserve">- </w:t>
      </w:r>
      <w:r w:rsidR="004725AA">
        <w:t>санитардык-гигиеналык жана экологиялык талаптарга шайкештиги</w:t>
      </w:r>
      <w:r w:rsidR="00A526C7" w:rsidRPr="00C15DB6">
        <w:t>.</w:t>
      </w:r>
    </w:p>
    <w:p w:rsidR="0056431F" w:rsidRPr="00C15DB6" w:rsidRDefault="004725AA" w:rsidP="00E32534">
      <w:pPr>
        <w:pStyle w:val="a5"/>
        <w:numPr>
          <w:ilvl w:val="0"/>
          <w:numId w:val="5"/>
        </w:numPr>
        <w:tabs>
          <w:tab w:val="left" w:pos="426"/>
          <w:tab w:val="left" w:pos="709"/>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lastRenderedPageBreak/>
        <w:t xml:space="preserve">Тапшырык ээси архитектура жана курулуш иштери боюнча аймактык органга белгиленген формадагы арыз менен кайрылат. </w:t>
      </w:r>
    </w:p>
    <w:p w:rsidR="002D746C" w:rsidRDefault="004725AA" w:rsidP="00405974">
      <w:pPr>
        <w:pStyle w:val="a5"/>
        <w:numPr>
          <w:ilvl w:val="0"/>
          <w:numId w:val="5"/>
        </w:numPr>
        <w:tabs>
          <w:tab w:val="left" w:pos="426"/>
          <w:tab w:val="left" w:pos="709"/>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Арызга тѳмѳнкүлѳр тиркелет:</w:t>
      </w:r>
    </w:p>
    <w:p w:rsidR="002D746C" w:rsidRDefault="00D55D6B" w:rsidP="002D746C">
      <w:pPr>
        <w:pStyle w:val="a5"/>
        <w:tabs>
          <w:tab w:val="left" w:pos="426"/>
          <w:tab w:val="left" w:pos="709"/>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426"/>
        <w:jc w:val="both"/>
      </w:pPr>
      <w:r w:rsidRPr="00C15DB6">
        <w:t>1</w:t>
      </w:r>
      <w:r w:rsidR="0055631B" w:rsidRPr="00C15DB6">
        <w:t xml:space="preserve">) </w:t>
      </w:r>
      <w:r w:rsidR="004725AA">
        <w:t>үч нускада долбоордук документтер</w:t>
      </w:r>
      <w:r w:rsidR="0055631B" w:rsidRPr="00C15DB6">
        <w:t>;</w:t>
      </w:r>
    </w:p>
    <w:p w:rsidR="005D704B" w:rsidRPr="00C15DB6" w:rsidRDefault="00D55D6B" w:rsidP="002D746C">
      <w:pPr>
        <w:pStyle w:val="a5"/>
        <w:tabs>
          <w:tab w:val="left" w:pos="709"/>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pPr>
      <w:r w:rsidRPr="00C15DB6">
        <w:t>2</w:t>
      </w:r>
      <w:r w:rsidR="0055631B" w:rsidRPr="00C15DB6">
        <w:t xml:space="preserve">) </w:t>
      </w:r>
      <w:r w:rsidR="004725AA">
        <w:t>линиялык-кабелдик курулмалардан тышкары, экс</w:t>
      </w:r>
      <w:r w:rsidR="00BD30F6">
        <w:t xml:space="preserve">пертизадан ѳткѳрүү максатында </w:t>
      </w:r>
      <w:r w:rsidR="0055631B" w:rsidRPr="00C15DB6">
        <w:t>инженер</w:t>
      </w:r>
      <w:r w:rsidR="00BD30F6">
        <w:t>дик-</w:t>
      </w:r>
      <w:r w:rsidR="0055631B" w:rsidRPr="00C15DB6">
        <w:t>геологи</w:t>
      </w:r>
      <w:r w:rsidR="00BD30F6">
        <w:t>ялык корутунду</w:t>
      </w:r>
      <w:r w:rsidR="005D704B" w:rsidRPr="00C15DB6">
        <w:t>.</w:t>
      </w:r>
      <w:r w:rsidR="005D704B" w:rsidRPr="00C15DB6">
        <w:tab/>
      </w:r>
    </w:p>
    <w:p w:rsidR="00E91E7E" w:rsidRPr="00C15DB6" w:rsidRDefault="00E91E7E" w:rsidP="00E91E7E">
      <w:pPr>
        <w:pStyle w:val="a5"/>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C15DB6">
        <w:tab/>
      </w:r>
      <w:r w:rsidR="00BD30F6">
        <w:t>Бул пунктта белгиленген документтерден башка документтерди талап кылууга тыюу салынат.</w:t>
      </w:r>
    </w:p>
    <w:p w:rsidR="0056431F" w:rsidRPr="00C15DB6" w:rsidRDefault="00BD30F6" w:rsidP="00E32534">
      <w:pPr>
        <w:pStyle w:val="a5"/>
        <w:numPr>
          <w:ilvl w:val="0"/>
          <w:numId w:val="5"/>
        </w:numPr>
        <w:tabs>
          <w:tab w:val="left" w:pos="426"/>
          <w:tab w:val="left" w:pos="709"/>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 xml:space="preserve">Архитектура жана курулуш иштери боюнча аймактык орган бул Тартиптин 43-пунктунда белгиленген документтердин топтому менен бирге арызды кабыл алып, тапшырык ээсине арызды кабыл алгандыгын тастыктоочу документ берет.  </w:t>
      </w:r>
    </w:p>
    <w:p w:rsidR="0056431F" w:rsidRPr="00C15DB6" w:rsidRDefault="005D414D" w:rsidP="00E32534">
      <w:pPr>
        <w:pStyle w:val="a5"/>
        <w:numPr>
          <w:ilvl w:val="0"/>
          <w:numId w:val="5"/>
        </w:numPr>
        <w:tabs>
          <w:tab w:val="left" w:pos="426"/>
          <w:tab w:val="left" w:pos="709"/>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Архитектура жана курулуш иштери боюнча аймактык орган арызды алган күндѳн тартып 5 жумуш күнүнѳн ашык эмес мѳѳнѳттүн ичинде долбоордук документтердин белгиленген талаптарга шайкештигин текшерип чыгып, сѳзсүз түрдѳ тапшырык ээсине билдирүү менен макулдашуу же баш тартуу жѳнүндѳ чечим чыгарат</w:t>
      </w:r>
      <w:r w:rsidR="00BC6811" w:rsidRPr="00C15DB6">
        <w:t xml:space="preserve"> </w:t>
      </w:r>
      <w:r w:rsidR="009B14AB" w:rsidRPr="00C15DB6">
        <w:t>(</w:t>
      </w:r>
      <w:r>
        <w:t>баш тартуунун укуктук себептерин негиздѳѳ менен)</w:t>
      </w:r>
      <w:r w:rsidR="0055631B" w:rsidRPr="00C15DB6">
        <w:t>.</w:t>
      </w:r>
    </w:p>
    <w:p w:rsidR="002D746C" w:rsidRDefault="00ED6276" w:rsidP="0056431F">
      <w:pPr>
        <w:pStyle w:val="a5"/>
        <w:numPr>
          <w:ilvl w:val="0"/>
          <w:numId w:val="5"/>
        </w:numPr>
        <w:tabs>
          <w:tab w:val="left" w:pos="426"/>
          <w:tab w:val="left" w:pos="709"/>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 xml:space="preserve">Долбоордун кээ бир бѳлүмдѳрүнүн жана архитектуралык-пландоо тапшырмасын берип жатканда кѳрсѳтүлгѳн талаптардын техникалык шарттарга шайкештигин уюмдар менен (техникалык шарттарды берген) макулдашуу талап кылынбайт.  </w:t>
      </w:r>
    </w:p>
    <w:p w:rsidR="0056431F" w:rsidRPr="00C15DB6" w:rsidRDefault="00ED6276" w:rsidP="002D746C">
      <w:pPr>
        <w:pStyle w:val="a5"/>
        <w:tabs>
          <w:tab w:val="left" w:pos="709"/>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pPr>
      <w:r>
        <w:t>Долбоордук документтерге карата коюлган шаар куруу жана экологиялык талаптарды сактоо боюнча жоопкерчилик долбоордун башкы архитектору менен башкы инженерине берилет</w:t>
      </w:r>
      <w:r w:rsidR="0055631B" w:rsidRPr="00C15DB6">
        <w:t>.</w:t>
      </w:r>
    </w:p>
    <w:p w:rsidR="0056431F" w:rsidRPr="00C15DB6" w:rsidRDefault="0055517A" w:rsidP="0056431F">
      <w:pPr>
        <w:pStyle w:val="a5"/>
        <w:numPr>
          <w:ilvl w:val="0"/>
          <w:numId w:val="5"/>
        </w:numPr>
        <w:tabs>
          <w:tab w:val="left" w:pos="426"/>
          <w:tab w:val="left" w:pos="709"/>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Долбоордук документтерди макулдашуу архитектура жана курулуш иштери боюнча аймактык органдын жет</w:t>
      </w:r>
      <w:r w:rsidR="005A6EB8">
        <w:t>е</w:t>
      </w:r>
      <w:r>
        <w:t xml:space="preserve">кчисинин колу менен тастыкталып, мѳѳр коюлат.  </w:t>
      </w:r>
    </w:p>
    <w:p w:rsidR="0056431F" w:rsidRPr="00C15DB6" w:rsidRDefault="0055517A" w:rsidP="0056431F">
      <w:pPr>
        <w:pStyle w:val="a5"/>
        <w:numPr>
          <w:ilvl w:val="0"/>
          <w:numId w:val="5"/>
        </w:numPr>
        <w:tabs>
          <w:tab w:val="left" w:pos="426"/>
          <w:tab w:val="left" w:pos="709"/>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Долбоордук документтерди макулдашуудан баш тартуу үчүн негиз болуп, долбоордук документтердин архитектуралык-пландоо тапшырмасынын талаптарына, ошондой эле санитардык-гигиеналык жана экологиялык талаптарга шайкеш келбѳѳсү эсептелет.</w:t>
      </w:r>
    </w:p>
    <w:p w:rsidR="0056431F" w:rsidRPr="00C15DB6" w:rsidRDefault="0055517A" w:rsidP="0056431F">
      <w:pPr>
        <w:pStyle w:val="a5"/>
        <w:numPr>
          <w:ilvl w:val="0"/>
          <w:numId w:val="5"/>
        </w:numPr>
        <w:tabs>
          <w:tab w:val="left" w:pos="426"/>
          <w:tab w:val="left" w:pos="709"/>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Архитектура жана курулуш иштери боюнча аймактык орган долбоордук документтерди макулдашкан күндүн эртесинен кеч эмес убакыттын ичинде шайкештиги тууралуу корутундуну алуу максатында мамлекеттик же мамлекеттик эмес экспертизадан  ѳткѳ</w:t>
      </w:r>
      <w:proofErr w:type="gramStart"/>
      <w:r>
        <w:t>р</w:t>
      </w:r>
      <w:proofErr w:type="gramEnd"/>
      <w:r>
        <w:t>үү үчүн  тапшырык ээсине берет</w:t>
      </w:r>
      <w:r w:rsidR="00AD39F8" w:rsidRPr="00C15DB6">
        <w:t>.</w:t>
      </w:r>
    </w:p>
    <w:p w:rsidR="00A51A7B" w:rsidRPr="00C15DB6" w:rsidRDefault="0055517A" w:rsidP="0056431F">
      <w:pPr>
        <w:pStyle w:val="a5"/>
        <w:numPr>
          <w:ilvl w:val="0"/>
          <w:numId w:val="5"/>
        </w:numPr>
        <w:tabs>
          <w:tab w:val="left" w:pos="426"/>
          <w:tab w:val="left" w:pos="709"/>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Долбоордук документтерди макулдашуу Кыргыз Республикасынын мыйзамдарында белгиленген тартипте жана ѳлчѳмдѳ акы тѳлѳнүү</w:t>
      </w:r>
      <w:proofErr w:type="gramStart"/>
      <w:r>
        <w:t>ч</w:t>
      </w:r>
      <w:proofErr w:type="gramEnd"/>
      <w:r>
        <w:t>ү  негизде ишке ашат</w:t>
      </w:r>
      <w:r w:rsidR="000D1C9E" w:rsidRPr="00C15DB6">
        <w:t xml:space="preserve">. </w:t>
      </w:r>
    </w:p>
    <w:p w:rsidR="00405974" w:rsidRPr="00C15DB6" w:rsidRDefault="00405974" w:rsidP="00405974">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p>
    <w:p w:rsidR="006725EB" w:rsidRPr="0055517A" w:rsidRDefault="0055517A" w:rsidP="00281422">
      <w:pPr>
        <w:pStyle w:val="a5"/>
        <w:numPr>
          <w:ilvl w:val="0"/>
          <w:numId w:val="3"/>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jc w:val="center"/>
        <w:rPr>
          <w:b/>
        </w:rPr>
      </w:pPr>
      <w:r w:rsidRPr="0055517A">
        <w:rPr>
          <w:b/>
        </w:rPr>
        <w:t>Капиталдык мүнѳздѳгү байланыш курулмасына долбоордук документтерди э</w:t>
      </w:r>
      <w:r w:rsidR="0055631B" w:rsidRPr="0055517A">
        <w:rPr>
          <w:b/>
        </w:rPr>
        <w:t>кспертиза</w:t>
      </w:r>
      <w:r w:rsidRPr="0055517A">
        <w:rPr>
          <w:b/>
        </w:rPr>
        <w:t>лоо</w:t>
      </w:r>
    </w:p>
    <w:p w:rsidR="008329AD" w:rsidRPr="00C15DB6" w:rsidRDefault="0055517A" w:rsidP="0056431F">
      <w:pPr>
        <w:pStyle w:val="a5"/>
        <w:numPr>
          <w:ilvl w:val="0"/>
          <w:numId w:val="5"/>
        </w:numPr>
        <w:tabs>
          <w:tab w:val="left" w:pos="426"/>
          <w:tab w:val="left" w:pos="709"/>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Долбоордук документтерди экспертизадан ѳткѳрүү үчүн тапшырык ээси мамлекеттик экспертиза органына же мамлекеттик эмес эксперттик уюмга тѳмѳнкү документтерди тапшырууга тийиш</w:t>
      </w:r>
      <w:r w:rsidR="008329AD" w:rsidRPr="00C15DB6">
        <w:t>:</w:t>
      </w:r>
    </w:p>
    <w:p w:rsidR="008329AD" w:rsidRPr="00C15DB6" w:rsidRDefault="008329AD" w:rsidP="00E32534">
      <w:pPr>
        <w:pStyle w:val="a5"/>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C15DB6">
        <w:tab/>
      </w:r>
      <w:r w:rsidR="00D55D6B" w:rsidRPr="00C15DB6">
        <w:t>1</w:t>
      </w:r>
      <w:r w:rsidRPr="00C15DB6">
        <w:t xml:space="preserve">) </w:t>
      </w:r>
      <w:r w:rsidR="00E930FB" w:rsidRPr="00C15DB6">
        <w:t>архитектур</w:t>
      </w:r>
      <w:r w:rsidR="005A6EB8">
        <w:t>алык</w:t>
      </w:r>
      <w:r w:rsidR="0055517A">
        <w:t>-пландоо тапшырмасы</w:t>
      </w:r>
      <w:r w:rsidRPr="00C15DB6">
        <w:t>;</w:t>
      </w:r>
    </w:p>
    <w:p w:rsidR="008329AD" w:rsidRPr="00C15DB6" w:rsidRDefault="00D55D6B" w:rsidP="00E32534">
      <w:pPr>
        <w:pStyle w:val="a5"/>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C15DB6">
        <w:tab/>
        <w:t>2</w:t>
      </w:r>
      <w:r w:rsidR="008329AD" w:rsidRPr="00C15DB6">
        <w:t xml:space="preserve">) </w:t>
      </w:r>
      <w:r w:rsidR="0055517A">
        <w:t>эки нускада макулдашылган долбоордук документтер</w:t>
      </w:r>
      <w:r w:rsidR="008329AD" w:rsidRPr="00C15DB6">
        <w:t>;</w:t>
      </w:r>
    </w:p>
    <w:p w:rsidR="008329AD" w:rsidRPr="00C15DB6" w:rsidRDefault="00FB6649" w:rsidP="0015545E">
      <w:pPr>
        <w:pStyle w:val="a5"/>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C15DB6">
        <w:tab/>
        <w:t>3</w:t>
      </w:r>
      <w:r w:rsidR="008329AD" w:rsidRPr="00C15DB6">
        <w:t xml:space="preserve">) </w:t>
      </w:r>
      <w:r w:rsidR="0055517A">
        <w:t xml:space="preserve">линиялык-кабелдик курулмалардан тышкары, </w:t>
      </w:r>
      <w:r w:rsidR="0055517A" w:rsidRPr="00C15DB6">
        <w:t>инженер</w:t>
      </w:r>
      <w:r w:rsidR="0055517A">
        <w:t>дик-</w:t>
      </w:r>
      <w:r w:rsidR="0055517A" w:rsidRPr="00C15DB6">
        <w:t>геологи</w:t>
      </w:r>
      <w:r w:rsidR="0055517A">
        <w:t>ялык корутунду</w:t>
      </w:r>
      <w:r w:rsidR="008329AD" w:rsidRPr="00C15DB6">
        <w:t>.</w:t>
      </w:r>
    </w:p>
    <w:p w:rsidR="0015545E" w:rsidRPr="00C15DB6" w:rsidRDefault="0055517A" w:rsidP="0056431F">
      <w:pPr>
        <w:pStyle w:val="a5"/>
        <w:numPr>
          <w:ilvl w:val="0"/>
          <w:numId w:val="5"/>
        </w:numPr>
        <w:tabs>
          <w:tab w:val="left" w:pos="426"/>
          <w:tab w:val="left" w:pos="709"/>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Капиталдык мүнѳздѳгү байланыш курулмасына долбоордук документтерди экспертизалоонун предмети болуп, тѳмѳнкүлѳрдүн бааланышы эсептелет</w:t>
      </w:r>
      <w:r w:rsidR="0055631B" w:rsidRPr="00C15DB6">
        <w:t>:</w:t>
      </w:r>
    </w:p>
    <w:p w:rsidR="0015545E" w:rsidRPr="00C15DB6" w:rsidRDefault="0015545E" w:rsidP="00E32534">
      <w:pPr>
        <w:pStyle w:val="a5"/>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C15DB6">
        <w:tab/>
      </w:r>
      <w:r w:rsidR="0055631B" w:rsidRPr="00C15DB6">
        <w:t xml:space="preserve">- </w:t>
      </w:r>
      <w:r w:rsidR="0055517A">
        <w:t xml:space="preserve">долбоордук чечимдердин архитектуралык-пландоо тапшырмасына, долбоорлоо үчүн тапшырмага </w:t>
      </w:r>
      <w:r w:rsidRPr="00C15DB6">
        <w:t xml:space="preserve"> (</w:t>
      </w:r>
      <w:r w:rsidR="0055517A">
        <w:t>тапшырык ээси менен долбоорду иштеп чыккан жактын ортосундагы</w:t>
      </w:r>
      <w:r w:rsidR="002563E5" w:rsidRPr="00C15DB6">
        <w:t>)</w:t>
      </w:r>
      <w:r w:rsidR="0055517A">
        <w:t xml:space="preserve"> шайкештиги</w:t>
      </w:r>
      <w:r w:rsidR="0055631B" w:rsidRPr="00C15DB6">
        <w:t>;</w:t>
      </w:r>
    </w:p>
    <w:p w:rsidR="0015545E" w:rsidRPr="00C15DB6" w:rsidRDefault="0015545E" w:rsidP="00E32534">
      <w:pPr>
        <w:pStyle w:val="a5"/>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C15DB6">
        <w:tab/>
      </w:r>
      <w:r w:rsidR="0055631B" w:rsidRPr="00C15DB6">
        <w:t xml:space="preserve">- </w:t>
      </w:r>
      <w:r w:rsidR="0055517A">
        <w:t>кабыл алынган конструктивдик чечимдердин, колдонулган материалдардын, ишенимдүүлүктүн, кѳтѳрүү жѳндѳмдүүлүгүнүн, бекемдигинин жана туруктуулугунун   негиздүүлүгү</w:t>
      </w:r>
      <w:r w:rsidR="0055631B" w:rsidRPr="00C15DB6">
        <w:t>;</w:t>
      </w:r>
    </w:p>
    <w:p w:rsidR="0015545E" w:rsidRPr="00C15DB6" w:rsidRDefault="0015545E" w:rsidP="00E32534">
      <w:pPr>
        <w:pStyle w:val="a5"/>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C15DB6">
        <w:tab/>
      </w:r>
      <w:r w:rsidR="0055631B" w:rsidRPr="00C15DB6">
        <w:t xml:space="preserve">- </w:t>
      </w:r>
      <w:r w:rsidR="0055517A">
        <w:t>инженердик-геологиялык изилдѳѳлѳрдүн натыйжасына шайкештиги</w:t>
      </w:r>
      <w:r w:rsidRPr="00C15DB6">
        <w:t>.</w:t>
      </w:r>
    </w:p>
    <w:p w:rsidR="0056431F" w:rsidRPr="008804EA" w:rsidRDefault="0055517A" w:rsidP="008804EA">
      <w:pPr>
        <w:pStyle w:val="a5"/>
        <w:numPr>
          <w:ilvl w:val="0"/>
          <w:numId w:val="5"/>
        </w:numPr>
        <w:shd w:val="clear" w:color="auto" w:fill="FFFFFF" w:themeFill="background1"/>
        <w:tabs>
          <w:tab w:val="left" w:pos="426"/>
          <w:tab w:val="left" w:pos="709"/>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rsidRPr="008804EA">
        <w:lastRenderedPageBreak/>
        <w:t xml:space="preserve">Экспертизанын жыйынтыгы болуп, шайкештиги (оӊ корутунду) же шайкешсиздиги (терс корутунду) жѳнүндѳ чечимдерди камтыган корутунду эсептелет. Экспертиза ѳткѳрүү мѳѳнѳтү </w:t>
      </w:r>
      <w:r w:rsidR="008804EA">
        <w:t>5</w:t>
      </w:r>
      <w:r w:rsidRPr="008804EA">
        <w:t xml:space="preserve"> жумуш күнү</w:t>
      </w:r>
      <w:proofErr w:type="gramStart"/>
      <w:r w:rsidRPr="008804EA">
        <w:t>н</w:t>
      </w:r>
      <w:proofErr w:type="gramEnd"/>
      <w:r w:rsidRPr="008804EA">
        <w:t>ѳн ашпоого тийиш</w:t>
      </w:r>
      <w:r w:rsidR="00E930FB" w:rsidRPr="008804EA">
        <w:t>.</w:t>
      </w:r>
    </w:p>
    <w:p w:rsidR="0056431F" w:rsidRPr="00C15DB6" w:rsidRDefault="00281422" w:rsidP="00E32534">
      <w:pPr>
        <w:pStyle w:val="a5"/>
        <w:numPr>
          <w:ilvl w:val="0"/>
          <w:numId w:val="5"/>
        </w:numPr>
        <w:tabs>
          <w:tab w:val="left" w:pos="426"/>
          <w:tab w:val="left" w:pos="709"/>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Экспертизалоо процессинде мамлекеттик экспертиза органы же мамлекеттик эмес эксперттик уюм аныкталып чыккан каталар жана эскертүүлѳрдү оӊдоп чыгуусу үчүн долбоорду иштеп чыккан жакты иш-аракетке катыштырууга укуктуу</w:t>
      </w:r>
      <w:r w:rsidR="00D732B7" w:rsidRPr="00C15DB6">
        <w:t>.</w:t>
      </w:r>
    </w:p>
    <w:p w:rsidR="0056431F" w:rsidRPr="00C15DB6" w:rsidRDefault="00281422" w:rsidP="00E32534">
      <w:pPr>
        <w:pStyle w:val="a5"/>
        <w:numPr>
          <w:ilvl w:val="0"/>
          <w:numId w:val="5"/>
        </w:numPr>
        <w:tabs>
          <w:tab w:val="left" w:pos="426"/>
          <w:tab w:val="left" w:pos="709"/>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 xml:space="preserve">Эскертүүлѳр пайда болгон учурда долбоордук документтерди долбоорлоо ченемдери менен КР ченемдик укуктук актыларынын талаптарына туура келбеген жерлерин так кѳрсѳтүү менен, аны жеткире иштеп чыгуу зарылчылыгы жѳнүндѳ корутунду чыгарылат. </w:t>
      </w:r>
    </w:p>
    <w:p w:rsidR="0056431F" w:rsidRPr="00C15DB6" w:rsidRDefault="000878D6" w:rsidP="00E32534">
      <w:pPr>
        <w:pStyle w:val="a5"/>
        <w:numPr>
          <w:ilvl w:val="0"/>
          <w:numId w:val="5"/>
        </w:numPr>
        <w:tabs>
          <w:tab w:val="left" w:pos="426"/>
          <w:tab w:val="left" w:pos="709"/>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Долбоордук документтерди жеткире иштеп чыгуу жѳнүндѳ корутунду берилгенде, тапшырык ээси корутундуда белгиленген каталар менен эскертүүлѳрдү оӊдоп чыгып,</w:t>
      </w:r>
      <w:r w:rsidRPr="000878D6">
        <w:t xml:space="preserve"> </w:t>
      </w:r>
      <w:r>
        <w:t>долбоордук документтерди кайрадан экспертизага тапшыруусу керек</w:t>
      </w:r>
      <w:r w:rsidR="002B0BBB" w:rsidRPr="00C15DB6">
        <w:t xml:space="preserve"> (</w:t>
      </w:r>
      <w:r>
        <w:t>мындай абалда долбоордук документтердин ѳзгѳртүүлѳр киргизилген гана бѳлүмдѳрү кайра экспертизаланат</w:t>
      </w:r>
      <w:r w:rsidR="002B0BBB" w:rsidRPr="00C15DB6">
        <w:t>)</w:t>
      </w:r>
      <w:r w:rsidR="0055631B" w:rsidRPr="00C15DB6">
        <w:t>.</w:t>
      </w:r>
    </w:p>
    <w:p w:rsidR="0056431F" w:rsidRPr="00C15DB6" w:rsidRDefault="007C58ED" w:rsidP="00E32534">
      <w:pPr>
        <w:pStyle w:val="a5"/>
        <w:numPr>
          <w:ilvl w:val="0"/>
          <w:numId w:val="5"/>
        </w:numPr>
        <w:tabs>
          <w:tab w:val="left" w:pos="426"/>
          <w:tab w:val="left" w:pos="709"/>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Кайра экспертизадан ѳткѳрүү жеткире иштелип чыккан долбоордук документтер кабыл алынган күндѳн баштап 3 (үч) жумуш күнүнүн ичинде ишке ашырылууга тийиш</w:t>
      </w:r>
      <w:r w:rsidR="00D732B7" w:rsidRPr="00C15DB6">
        <w:t>.</w:t>
      </w:r>
    </w:p>
    <w:p w:rsidR="0056431F" w:rsidRPr="00C15DB6" w:rsidRDefault="007C58ED" w:rsidP="0015545E">
      <w:pPr>
        <w:pStyle w:val="a5"/>
        <w:numPr>
          <w:ilvl w:val="0"/>
          <w:numId w:val="5"/>
        </w:numPr>
        <w:tabs>
          <w:tab w:val="left" w:pos="426"/>
          <w:tab w:val="left" w:pos="709"/>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Экспертизанын оӊ корутундусу 2 (эки) нускада даярдалып, мамлекеттик экспертиза органынын же мамлекеттик эмес эксперттик уюмдун жетекчиси тарабынан тастыкталып, мѳѳ</w:t>
      </w:r>
      <w:r w:rsidR="006A6905">
        <w:t>р</w:t>
      </w:r>
      <w:r>
        <w:t xml:space="preserve"> басылат жана бекитилген күндүн эртесинен кеч эмес убакыт</w:t>
      </w:r>
      <w:r w:rsidR="006A6905">
        <w:t>тын</w:t>
      </w:r>
      <w:r>
        <w:t xml:space="preserve"> ичинде тапшырык ээсине жиберилет. </w:t>
      </w:r>
      <w:r w:rsidRPr="00C15DB6">
        <w:t xml:space="preserve"> </w:t>
      </w:r>
    </w:p>
    <w:p w:rsidR="0056431F" w:rsidRPr="00C15DB6" w:rsidRDefault="00F30E95" w:rsidP="00E32534">
      <w:pPr>
        <w:pStyle w:val="a5"/>
        <w:numPr>
          <w:ilvl w:val="0"/>
          <w:numId w:val="5"/>
        </w:numPr>
        <w:tabs>
          <w:tab w:val="left" w:pos="426"/>
          <w:tab w:val="left" w:pos="709"/>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 xml:space="preserve">Экспертизалоо иш-аракети Кыргыз Республикасынын Ѳкмѳтү тарабынан белгиленген тартипте жана баада акы тѳлѳнүүчү негизде ишке ашырылат. </w:t>
      </w:r>
    </w:p>
    <w:p w:rsidR="0056431F" w:rsidRPr="00C15DB6" w:rsidRDefault="00F30E95" w:rsidP="00E32534">
      <w:pPr>
        <w:pStyle w:val="a5"/>
        <w:numPr>
          <w:ilvl w:val="0"/>
          <w:numId w:val="5"/>
        </w:numPr>
        <w:tabs>
          <w:tab w:val="left" w:pos="426"/>
          <w:tab w:val="left" w:pos="709"/>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Экспертизанын оӊ корутундусуна ээ типтүү же кайталанып колдонулган долбоорлор боюнча, ошондой эле капиталдык мүнѳздѳгү байланыш курулмасын реконструкциялоодо корутунду жеӊилдетилген тартипте жана тапшырык ээси документтерди берген күндѳн баштап 3 (үч) жумуш күнүн ашпаган мѳѳнѳт ичинде берилүүгѳ тийиш. Типтүү же кайталанып колдонулган долбоорду экспертизалоодо инженердик изилдѳѳлѳрдүн натыйжалары гана текшерилет.</w:t>
      </w:r>
      <w:r w:rsidR="00A77379">
        <w:t xml:space="preserve">  </w:t>
      </w:r>
    </w:p>
    <w:p w:rsidR="003C1867" w:rsidRPr="00C15DB6" w:rsidRDefault="00F30E95" w:rsidP="00E32534">
      <w:pPr>
        <w:pStyle w:val="a5"/>
        <w:numPr>
          <w:ilvl w:val="0"/>
          <w:numId w:val="5"/>
        </w:numPr>
        <w:tabs>
          <w:tab w:val="left" w:pos="426"/>
          <w:tab w:val="left" w:pos="709"/>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 xml:space="preserve">Долбоордук документтерди экспертизадан ѳткѳрүүдѳ оӊ корутундунун берилиши капиталдык мүнѳздѳгү байланыш курулмасынын курулушун баштоо (ишке ашыруу) үчүн негиз болот. </w:t>
      </w:r>
      <w:r w:rsidR="003C1867" w:rsidRPr="00C15DB6">
        <w:t xml:space="preserve"> </w:t>
      </w:r>
    </w:p>
    <w:p w:rsidR="007B2CEA" w:rsidRPr="00C15DB6" w:rsidRDefault="007B2CEA" w:rsidP="007B2CEA">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p>
    <w:p w:rsidR="007B2CEA" w:rsidRPr="00AC0246" w:rsidRDefault="00027223" w:rsidP="000B5192">
      <w:pPr>
        <w:pStyle w:val="a5"/>
        <w:numPr>
          <w:ilvl w:val="0"/>
          <w:numId w:val="3"/>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jc w:val="center"/>
        <w:rPr>
          <w:b/>
        </w:rPr>
      </w:pPr>
      <w:r>
        <w:rPr>
          <w:b/>
        </w:rPr>
        <w:t>Жеӊил конструкциядагы (капиталдык эмес) байланыш курулмаларын орнотууга архитектуралык-техникалык корутунду (АТК) берүү шарттары</w:t>
      </w:r>
    </w:p>
    <w:p w:rsidR="007B2CEA" w:rsidRPr="00C15DB6" w:rsidRDefault="007B2CEA" w:rsidP="007B2CEA">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p>
    <w:p w:rsidR="0056431F" w:rsidRPr="00C15DB6" w:rsidRDefault="007B2CEA" w:rsidP="007B2CEA">
      <w:pPr>
        <w:pStyle w:val="a5"/>
        <w:numPr>
          <w:ilvl w:val="0"/>
          <w:numId w:val="5"/>
        </w:numPr>
        <w:tabs>
          <w:tab w:val="left" w:pos="426"/>
          <w:tab w:val="left" w:pos="709"/>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rsidRPr="00C15DB6">
        <w:t>Архитектур</w:t>
      </w:r>
      <w:r w:rsidR="006A6905">
        <w:t>алык</w:t>
      </w:r>
      <w:r w:rsidR="00027223">
        <w:t>-техник</w:t>
      </w:r>
      <w:r w:rsidR="006A6905">
        <w:t>алык корутунду орнотулушу жеӊил</w:t>
      </w:r>
      <w:r w:rsidR="00027223">
        <w:t>детилген тартипте ишке ашырылган жеӊил конструкциядагы (капиталдык эмес) байланыш курулмаларына карата берилет. АТК жеӊил конструкциядагы байланыш курулмасы орнотула турган жердин архитектура жана курулуш иштери боюнча аймактык орган берет. Тапшырык ээси архитектура жана курулуш иштери боюнча аймактык органга белгиленген формадагы арыз менен кайрылат.</w:t>
      </w:r>
    </w:p>
    <w:p w:rsidR="007B2CEA" w:rsidRPr="00E26E4E" w:rsidRDefault="00027223" w:rsidP="007B2CEA">
      <w:pPr>
        <w:pStyle w:val="a5"/>
        <w:numPr>
          <w:ilvl w:val="0"/>
          <w:numId w:val="5"/>
        </w:numPr>
        <w:tabs>
          <w:tab w:val="left" w:pos="426"/>
          <w:tab w:val="left" w:pos="709"/>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Архитектуралык-техникалык корутундуну алуу үчүн зарыл болгон документтер</w:t>
      </w:r>
      <w:r w:rsidR="007B2CEA" w:rsidRPr="00E26E4E">
        <w:t>:</w:t>
      </w:r>
    </w:p>
    <w:p w:rsidR="007B2CEA" w:rsidRPr="00C15DB6" w:rsidRDefault="007B2CEA" w:rsidP="007B2CEA">
      <w:pPr>
        <w:pStyle w:val="a5"/>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C15DB6">
        <w:tab/>
      </w:r>
      <w:r w:rsidR="00075529" w:rsidRPr="00C15DB6">
        <w:t>1</w:t>
      </w:r>
      <w:r w:rsidRPr="00C15DB6">
        <w:t xml:space="preserve">) </w:t>
      </w:r>
      <w:r w:rsidR="00027223">
        <w:t>жер тилкесине, имаратка, курулмага же түзүлүшкѳ карата укукту белгилѳѳчү же укукту тастыктоочу документтин кѳчүрмѳсү</w:t>
      </w:r>
      <w:r w:rsidRPr="00C15DB6">
        <w:t>;</w:t>
      </w:r>
    </w:p>
    <w:p w:rsidR="007B2CEA" w:rsidRPr="00C15DB6" w:rsidRDefault="00075529" w:rsidP="007B2CEA">
      <w:pPr>
        <w:pStyle w:val="a5"/>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C15DB6">
        <w:tab/>
        <w:t>2</w:t>
      </w:r>
      <w:r w:rsidR="007B2CEA" w:rsidRPr="00C15DB6">
        <w:t>)</w:t>
      </w:r>
      <w:r w:rsidR="00027223" w:rsidRPr="00027223">
        <w:t xml:space="preserve"> </w:t>
      </w:r>
      <w:r w:rsidR="00027223">
        <w:t>эгерде арыз тапшырык ээси тарабынан берилбесе, анда кызыкчылыктарды кѳрсѳтүүгѳ берилген ишеним каттын же жарандык-укуктук келишимдин кѳчүрмѳсү жана тапшырык ээсинин ѳкүлүнүн паспортунун кѳчүрмѳсү</w:t>
      </w:r>
      <w:r w:rsidR="007B2CEA" w:rsidRPr="00C15DB6">
        <w:t>;</w:t>
      </w:r>
    </w:p>
    <w:p w:rsidR="007B2CEA" w:rsidRPr="00C15DB6" w:rsidRDefault="00075529" w:rsidP="007B2CEA">
      <w:pPr>
        <w:pStyle w:val="a5"/>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C15DB6">
        <w:tab/>
        <w:t>3</w:t>
      </w:r>
      <w:r w:rsidR="007B2CEA" w:rsidRPr="00C15DB6">
        <w:t xml:space="preserve">) </w:t>
      </w:r>
      <w:r w:rsidR="00027223">
        <w:t xml:space="preserve">орнотуу схемасы менен бирге жеӊил конструкциядагы байланыш курулмасынын </w:t>
      </w:r>
      <w:r w:rsidR="007B2CEA" w:rsidRPr="00C15DB6">
        <w:t>эскиз</w:t>
      </w:r>
      <w:r w:rsidR="00027223">
        <w:t>дик долбоору</w:t>
      </w:r>
      <w:r w:rsidR="007B2CEA" w:rsidRPr="00C15DB6">
        <w:t>;</w:t>
      </w:r>
    </w:p>
    <w:p w:rsidR="007B2CEA" w:rsidRPr="00C15DB6" w:rsidRDefault="007F1F54" w:rsidP="007B2CEA">
      <w:pPr>
        <w:pStyle w:val="a5"/>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C15DB6">
        <w:tab/>
        <w:t>4</w:t>
      </w:r>
      <w:r w:rsidR="007B2CEA" w:rsidRPr="00C15DB6">
        <w:t xml:space="preserve">) </w:t>
      </w:r>
      <w:r w:rsidR="00027223">
        <w:t xml:space="preserve">1:500 масштабында </w:t>
      </w:r>
      <w:r w:rsidR="007B2CEA" w:rsidRPr="00C15DB6">
        <w:t>топографи</w:t>
      </w:r>
      <w:r w:rsidR="00027223">
        <w:t>ялык сүрѳт</w:t>
      </w:r>
      <w:r w:rsidR="007B2CEA" w:rsidRPr="00C15DB6">
        <w:t xml:space="preserve"> (</w:t>
      </w:r>
      <w:r w:rsidR="00027223">
        <w:t>жер тилкесине орнотуу зарыл болгон учурда</w:t>
      </w:r>
      <w:r w:rsidR="007B2CEA" w:rsidRPr="00C15DB6">
        <w:t>);</w:t>
      </w:r>
    </w:p>
    <w:p w:rsidR="007B2CEA" w:rsidRPr="00C15DB6" w:rsidRDefault="00075529" w:rsidP="007B2CEA">
      <w:pPr>
        <w:pStyle w:val="a5"/>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C15DB6">
        <w:lastRenderedPageBreak/>
        <w:tab/>
        <w:t>5</w:t>
      </w:r>
      <w:r w:rsidR="007B2CEA" w:rsidRPr="00C15DB6">
        <w:t xml:space="preserve">) </w:t>
      </w:r>
      <w:r w:rsidR="00027223">
        <w:t>линиялык-кабелдик байланыш курулмаларынан тышкары, электромагниттик нурдануунун болжолдуу эсеби</w:t>
      </w:r>
      <w:r w:rsidR="007B2CEA" w:rsidRPr="00C15DB6">
        <w:t>;</w:t>
      </w:r>
    </w:p>
    <w:p w:rsidR="007B2CEA" w:rsidRPr="00C15DB6" w:rsidRDefault="00075529" w:rsidP="007B2CEA">
      <w:pPr>
        <w:pStyle w:val="a5"/>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C15DB6">
        <w:tab/>
        <w:t>6</w:t>
      </w:r>
      <w:r w:rsidR="007B2CEA" w:rsidRPr="00C15DB6">
        <w:t xml:space="preserve">) </w:t>
      </w:r>
      <w:r w:rsidR="00027223">
        <w:t>электр энергиясы менен камсыздоочу уюмдун техникалык шарттары</w:t>
      </w:r>
      <w:r w:rsidR="007B2CEA" w:rsidRPr="00C15DB6">
        <w:t>.</w:t>
      </w:r>
    </w:p>
    <w:p w:rsidR="0056431F" w:rsidRPr="00C15DB6" w:rsidRDefault="00027223" w:rsidP="0056431F">
      <w:pPr>
        <w:pStyle w:val="a5"/>
        <w:numPr>
          <w:ilvl w:val="0"/>
          <w:numId w:val="5"/>
        </w:numPr>
        <w:tabs>
          <w:tab w:val="left" w:pos="426"/>
          <w:tab w:val="left" w:pos="709"/>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 xml:space="preserve">Архитектура жана курулуш иштери боюнча аймактык орган </w:t>
      </w:r>
      <w:r w:rsidR="00EC5847">
        <w:t>арызды бул Тартиптин 63-пунктунда белгиленген документтердин топтому менен бирге кабыл алып, тапшырык ээсине арыздын кабыл алынгандыгын тастыктоочу документ берет</w:t>
      </w:r>
      <w:r w:rsidR="007B2CEA" w:rsidRPr="00C15DB6">
        <w:t>.</w:t>
      </w:r>
    </w:p>
    <w:p w:rsidR="007B2CEA" w:rsidRPr="00C15DB6" w:rsidRDefault="00EC5847" w:rsidP="0056431F">
      <w:pPr>
        <w:pStyle w:val="a5"/>
        <w:numPr>
          <w:ilvl w:val="0"/>
          <w:numId w:val="5"/>
        </w:numPr>
        <w:tabs>
          <w:tab w:val="left" w:pos="426"/>
          <w:tab w:val="left" w:pos="709"/>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Архитектура жана курулуш иштери боюнча аймактык орган 3 жумуш күнүнүн ичинде жеӊил конструкциядагы байланыш курулмасын орнотуу жѳнүндѳгү арыздын шаар куруу документтериндеги талаптарга жооп берүүсүн текшерет жана шайкештиги аныкталган учурда үч күндүк мѳѳнѳт аяктаган күндүн эртесинен кеч эмес убакыттын ичинде ыйгарым укуктуу органдан тийиштүү корутундуну алуу үчүн арыз менен ага тиркелген документтердин топтомунун кѳчүрмѳлѳрүн жиберет.</w:t>
      </w:r>
    </w:p>
    <w:p w:rsidR="007B2CEA" w:rsidRPr="00C15DB6" w:rsidRDefault="007B2CEA" w:rsidP="007B2CEA">
      <w:pPr>
        <w:pStyle w:val="a5"/>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C15DB6">
        <w:tab/>
      </w:r>
      <w:r w:rsidR="00EC5847">
        <w:t xml:space="preserve">Жеӊил конструкциядагы байланыш курулмасын орнотуу жѳнүндѳгү арыз шаар куруу документтериндеги талаптарга жооп бербеген учурда бул пункттун биринчи абзацында кѳрсѳтүлгѳн мѳѳнѳттүн ичинде архитектура жана курулуш иштери боюнча аймактык орган тапшырык ээсине баш тартуу жѳнүндѳ чечимди берет (баш тартуунун укуктук себептерин кѳрсѳтүү менен). </w:t>
      </w:r>
    </w:p>
    <w:p w:rsidR="0056431F" w:rsidRPr="00C15DB6" w:rsidRDefault="00EC5847" w:rsidP="007B2CEA">
      <w:pPr>
        <w:pStyle w:val="a5"/>
        <w:numPr>
          <w:ilvl w:val="0"/>
          <w:numId w:val="5"/>
        </w:numPr>
        <w:tabs>
          <w:tab w:val="left" w:pos="426"/>
          <w:tab w:val="left" w:pos="709"/>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Ыйгарым укуктуу органдар 3 жумуш күнүнүн ичинде архитектура жана курулуш иштери боюнча аймактык органга ѳзүнүн корутундусун жиберет (оӊ же терс корутундуну). Белгиленген мѳѳнѳттѳ корутунду берилбесе, арыз ыйгарым укуктуу орган тарабынан жактырылды деп эсептелет.</w:t>
      </w:r>
    </w:p>
    <w:p w:rsidR="0056431F" w:rsidRPr="00C15DB6" w:rsidRDefault="00EC5847" w:rsidP="007B2CEA">
      <w:pPr>
        <w:pStyle w:val="a5"/>
        <w:numPr>
          <w:ilvl w:val="0"/>
          <w:numId w:val="5"/>
        </w:numPr>
        <w:tabs>
          <w:tab w:val="left" w:pos="426"/>
          <w:tab w:val="left" w:pos="709"/>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Архитектура жана курулуш иштери боюнча аймактык орган 5 (беш) жумуш күнүнүн ичинде топографиялык негизде 1:500 масштабында аткарылган жер тилкесинин схемасын даярдап чыгат. Ал эми түзүлү</w:t>
      </w:r>
      <w:proofErr w:type="gramStart"/>
      <w:r>
        <w:t>шт</w:t>
      </w:r>
      <w:proofErr w:type="gramEnd"/>
      <w:r>
        <w:t>үн, курулманын же имараттын чатырында,  тѳбѳсүндѳ орнотула турган болсо, анда топографиялык негиз талап кылынбайт.</w:t>
      </w:r>
    </w:p>
    <w:p w:rsidR="0056431F" w:rsidRPr="00C15DB6" w:rsidRDefault="00EC5847" w:rsidP="007B2CEA">
      <w:pPr>
        <w:pStyle w:val="a5"/>
        <w:numPr>
          <w:ilvl w:val="0"/>
          <w:numId w:val="5"/>
        </w:numPr>
        <w:tabs>
          <w:tab w:val="left" w:pos="426"/>
          <w:tab w:val="left" w:pos="709"/>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Жеӊил конструкцияда</w:t>
      </w:r>
      <w:r w:rsidR="000A2150">
        <w:t xml:space="preserve">гы (капиталдык эмес) байланыш курулмасы үчүн </w:t>
      </w:r>
      <w:r w:rsidR="007B2CEA" w:rsidRPr="00C15DB6">
        <w:t>АТ</w:t>
      </w:r>
      <w:r>
        <w:t>К</w:t>
      </w:r>
      <w:r w:rsidR="000A2150">
        <w:t xml:space="preserve"> мѳѳнѳтсүз берилет. АТК - жеӊил конструкциядагы (капиталдык эмес) байланыш курулмасын орнотуу үчүн негиз катары кызмат кылат. </w:t>
      </w:r>
      <w:r>
        <w:t xml:space="preserve"> </w:t>
      </w:r>
    </w:p>
    <w:p w:rsidR="0056431F" w:rsidRPr="00C15DB6" w:rsidRDefault="000A2150" w:rsidP="007B2CEA">
      <w:pPr>
        <w:pStyle w:val="a5"/>
        <w:numPr>
          <w:ilvl w:val="0"/>
          <w:numId w:val="5"/>
        </w:numPr>
        <w:tabs>
          <w:tab w:val="left" w:pos="426"/>
          <w:tab w:val="left" w:pos="709"/>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АТК берүүгѳ байланышкан чыгымдар Кыргыз Республикасынын мыйзамдарында белгиленген тартипте</w:t>
      </w:r>
      <w:r w:rsidRPr="000A2150">
        <w:t xml:space="preserve"> </w:t>
      </w:r>
      <w:r>
        <w:t xml:space="preserve">тапшырык ээси тарабынан тѳлѳнѳт. </w:t>
      </w:r>
    </w:p>
    <w:p w:rsidR="000B4455" w:rsidRDefault="000A2150" w:rsidP="000B4455">
      <w:pPr>
        <w:pStyle w:val="a5"/>
        <w:numPr>
          <w:ilvl w:val="0"/>
          <w:numId w:val="5"/>
        </w:numPr>
        <w:tabs>
          <w:tab w:val="left" w:pos="426"/>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Жеӊил конструкциядагы (капиталдык эмес) байланыш курулмасы үчүн архитектуралык-пландоо тапшырмасын алуу, макулдашуудан ѳткѳрүү жана экспер</w:t>
      </w:r>
      <w:r w:rsidR="006A6905">
        <w:t>т</w:t>
      </w:r>
      <w:r>
        <w:t xml:space="preserve">изалоо талап кылынбайт. </w:t>
      </w:r>
    </w:p>
    <w:p w:rsidR="000B4455" w:rsidRPr="00AC0246" w:rsidRDefault="000A2150" w:rsidP="000B4455">
      <w:pPr>
        <w:pStyle w:val="a5"/>
        <w:numPr>
          <w:ilvl w:val="0"/>
          <w:numId w:val="5"/>
        </w:numPr>
        <w:tabs>
          <w:tab w:val="left" w:pos="426"/>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Жеӊил конструкциядагы (капиталдык эмес) байланыш курулмасы капиталдык курулуш объектиси болуп саналбайт</w:t>
      </w:r>
      <w:r w:rsidR="000B4455" w:rsidRPr="00AC0246">
        <w:t>.</w:t>
      </w:r>
    </w:p>
    <w:p w:rsidR="007B2CEA" w:rsidRPr="00C15DB6" w:rsidRDefault="007B2CEA" w:rsidP="007B2CEA">
      <w:pPr>
        <w:pStyle w:val="HTML"/>
        <w:rPr>
          <w:rFonts w:ascii="Times New Roman" w:hAnsi="Times New Roman" w:cs="Times New Roman"/>
          <w:sz w:val="24"/>
          <w:szCs w:val="24"/>
        </w:rPr>
      </w:pPr>
      <w:r w:rsidRPr="00C15DB6">
        <w:rPr>
          <w:rFonts w:ascii="Times New Roman" w:hAnsi="Times New Roman" w:cs="Times New Roman"/>
          <w:sz w:val="24"/>
          <w:szCs w:val="24"/>
        </w:rPr>
        <w:t>                       </w:t>
      </w:r>
    </w:p>
    <w:p w:rsidR="00520878" w:rsidRPr="00C15DB6" w:rsidRDefault="00AE4878" w:rsidP="00AC0246">
      <w:pPr>
        <w:pStyle w:val="a5"/>
        <w:numPr>
          <w:ilvl w:val="0"/>
          <w:numId w:val="3"/>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jc w:val="center"/>
        <w:rPr>
          <w:b/>
        </w:rPr>
      </w:pPr>
      <w:r>
        <w:rPr>
          <w:b/>
        </w:rPr>
        <w:t>Курулушу аяктап, ишке киргизилип жаткан капиталдык мүнѳздѳгү байланыш курулмасынын шайкештигин баалоо шарттары</w:t>
      </w:r>
    </w:p>
    <w:p w:rsidR="001D0B8C" w:rsidRPr="00C15DB6" w:rsidRDefault="001D0B8C" w:rsidP="001D0B8C">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p>
    <w:p w:rsidR="0056431F" w:rsidRPr="00C15DB6" w:rsidRDefault="00AE4878" w:rsidP="0056431F">
      <w:pPr>
        <w:pStyle w:val="a5"/>
        <w:numPr>
          <w:ilvl w:val="0"/>
          <w:numId w:val="5"/>
        </w:numPr>
        <w:tabs>
          <w:tab w:val="left" w:pos="426"/>
          <w:tab w:val="left" w:pos="709"/>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Курулушу аяктап, ишке киргизилип жаткан капиталдык мүнѳздѳгү байланыш курулмасынын шайкештигин баалоо иш-аракети архитектуралык-курулуш ишмердүүлүгү чѳйрѳсүндѳ кѳзѳмѳл жана контроль  жүргүзүү боюнча ыйгарым укуктуу мамлекеттик орган  тарабынан аткарылат</w:t>
      </w:r>
      <w:r w:rsidR="001D0B8C" w:rsidRPr="00C15DB6">
        <w:t>.</w:t>
      </w:r>
    </w:p>
    <w:p w:rsidR="0056431F" w:rsidRPr="00C15DB6" w:rsidRDefault="00AE4878" w:rsidP="00E32534">
      <w:pPr>
        <w:pStyle w:val="a5"/>
        <w:numPr>
          <w:ilvl w:val="0"/>
          <w:numId w:val="5"/>
        </w:numPr>
        <w:tabs>
          <w:tab w:val="left" w:pos="426"/>
          <w:tab w:val="left" w:pos="709"/>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Капиталдык мүнѳздѳгү байланыш курулмасынын</w:t>
      </w:r>
      <w:r w:rsidRPr="00C15DB6">
        <w:t xml:space="preserve"> </w:t>
      </w:r>
      <w:r>
        <w:t>курулушу аяктагандан кийин анын шайкештигин баалоо үчүн тапшырык ээси 10 жумуш күнү</w:t>
      </w:r>
      <w:proofErr w:type="gramStart"/>
      <w:r>
        <w:t>н</w:t>
      </w:r>
      <w:proofErr w:type="gramEnd"/>
      <w:r>
        <w:t>үн ичинде архитектуралык-курулуш ишмердүүлүгү чѳйрѳсүндѳ кѳзѳмѳл жана контроль  жүргүзүү боюнча ыйгарым укуктуу мамлекеттик органга арыз менен кайрылат.</w:t>
      </w:r>
    </w:p>
    <w:p w:rsidR="00F566F1" w:rsidRPr="00C15DB6" w:rsidRDefault="00AE4878" w:rsidP="00E32534">
      <w:pPr>
        <w:pStyle w:val="a5"/>
        <w:numPr>
          <w:ilvl w:val="0"/>
          <w:numId w:val="5"/>
        </w:numPr>
        <w:tabs>
          <w:tab w:val="left" w:pos="426"/>
          <w:tab w:val="left" w:pos="709"/>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Арызга тѳмѳнкү документтер тиркелүүгѳ тийиш</w:t>
      </w:r>
      <w:r w:rsidR="0055631B" w:rsidRPr="00C15DB6">
        <w:t>:</w:t>
      </w:r>
    </w:p>
    <w:p w:rsidR="00F566F1" w:rsidRPr="00C15DB6" w:rsidRDefault="00F566F1" w:rsidP="00E32534">
      <w:pPr>
        <w:pStyle w:val="a5"/>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C15DB6">
        <w:tab/>
      </w:r>
      <w:r w:rsidR="00075529" w:rsidRPr="00C15DB6">
        <w:t>1</w:t>
      </w:r>
      <w:r w:rsidR="0055631B" w:rsidRPr="00C15DB6">
        <w:t xml:space="preserve">) </w:t>
      </w:r>
      <w:r w:rsidR="00AE4878">
        <w:t>курулуштун аяктагандыгын жана бардык этаптарынын кабыл алынгандыгын кѳрсѳткѳн актылар</w:t>
      </w:r>
      <w:r w:rsidR="0055631B" w:rsidRPr="00C15DB6">
        <w:t xml:space="preserve"> (</w:t>
      </w:r>
      <w:r w:rsidR="00AE4878">
        <w:t>линиялык-кабелдик байланыш курулмаларынан тышкары, автордук, техникалык кѳзѳмѳлдѳрдүн журналы жана жумуш ѳндүрүшүнүн журналы</w:t>
      </w:r>
      <w:r w:rsidR="0055631B" w:rsidRPr="00C15DB6">
        <w:t>);</w:t>
      </w:r>
    </w:p>
    <w:p w:rsidR="00F566F1" w:rsidRPr="00C15DB6" w:rsidRDefault="00F566F1" w:rsidP="00E32534">
      <w:pPr>
        <w:pStyle w:val="a5"/>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C15DB6">
        <w:tab/>
      </w:r>
      <w:r w:rsidR="00075529" w:rsidRPr="00C15DB6">
        <w:t>2</w:t>
      </w:r>
      <w:r w:rsidR="0055631B" w:rsidRPr="00C15DB6">
        <w:t xml:space="preserve">) </w:t>
      </w:r>
      <w:r w:rsidR="00AE4878">
        <w:t xml:space="preserve">аткаруу-техникалык документтер </w:t>
      </w:r>
      <w:r w:rsidR="0055631B" w:rsidRPr="00C15DB6">
        <w:t>(</w:t>
      </w:r>
      <w:r w:rsidR="00AE4878">
        <w:t>аткаруу сүрѳттѳрү, ички иштердин актылары</w:t>
      </w:r>
      <w:r w:rsidR="0055631B" w:rsidRPr="00C15DB6">
        <w:t>)</w:t>
      </w:r>
      <w:r w:rsidR="00325D99" w:rsidRPr="00C15DB6">
        <w:t>.</w:t>
      </w:r>
      <w:r w:rsidRPr="00C15DB6">
        <w:tab/>
      </w:r>
    </w:p>
    <w:p w:rsidR="0056431F" w:rsidRPr="00C15DB6" w:rsidRDefault="00AE4878" w:rsidP="00E32534">
      <w:pPr>
        <w:pStyle w:val="a5"/>
        <w:numPr>
          <w:ilvl w:val="0"/>
          <w:numId w:val="5"/>
        </w:numPr>
        <w:tabs>
          <w:tab w:val="left" w:pos="426"/>
          <w:tab w:val="left" w:pos="709"/>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proofErr w:type="gramStart"/>
      <w:r>
        <w:lastRenderedPageBreak/>
        <w:t>Бул</w:t>
      </w:r>
      <w:proofErr w:type="gramEnd"/>
      <w:r>
        <w:t xml:space="preserve"> Тартиптин 74-пунктунда белгиленгендерден тышкары башка  документтердин талап кылынуусуна тыюу салынат</w:t>
      </w:r>
      <w:r w:rsidR="0056431F" w:rsidRPr="00C15DB6">
        <w:t>.</w:t>
      </w:r>
    </w:p>
    <w:p w:rsidR="0056431F" w:rsidRPr="00C15DB6" w:rsidRDefault="00AE4878" w:rsidP="00E32534">
      <w:pPr>
        <w:pStyle w:val="a5"/>
        <w:numPr>
          <w:ilvl w:val="0"/>
          <w:numId w:val="5"/>
        </w:numPr>
        <w:tabs>
          <w:tab w:val="left" w:pos="426"/>
          <w:tab w:val="left" w:pos="709"/>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 xml:space="preserve">Тапшырык ээси курулушу аяктап, ишке киргизилип жаткан капиталдык мүнѳздѳгү байланыш курулмасынын шайкештигин баалоо үчүн тапшырылган документтерде камтылган маалыматтардын тууралыгы үчүн жооптуу.  </w:t>
      </w:r>
    </w:p>
    <w:p w:rsidR="0056431F" w:rsidRPr="00C15DB6" w:rsidRDefault="00AE4878" w:rsidP="00E32534">
      <w:pPr>
        <w:pStyle w:val="a5"/>
        <w:numPr>
          <w:ilvl w:val="0"/>
          <w:numId w:val="5"/>
        </w:numPr>
        <w:tabs>
          <w:tab w:val="left" w:pos="426"/>
          <w:tab w:val="left" w:pos="709"/>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Шайкештикти баалоо жѳнүндѳ чечим архитектуралык-курулуш ишмердүүлүгү чѳйрѳсүндѳ кѳзѳмѳл жана контроль  жүргүзүү боюнча ыйгарым укуктуу мамлекеттик орган тарабынан арыз алынган күндѳн тартып 5 (беш) жумуш күнү</w:t>
      </w:r>
      <w:proofErr w:type="gramStart"/>
      <w:r>
        <w:t>н</w:t>
      </w:r>
      <w:proofErr w:type="gramEnd"/>
      <w:r>
        <w:t>үн ичинде чыгарылып, шайкештикти баалоо актысы түрүндѳ жолжоболоштурулат.</w:t>
      </w:r>
    </w:p>
    <w:p w:rsidR="00F566F1" w:rsidRPr="00C15DB6" w:rsidRDefault="00CD42B4" w:rsidP="00E32534">
      <w:pPr>
        <w:pStyle w:val="a5"/>
        <w:numPr>
          <w:ilvl w:val="0"/>
          <w:numId w:val="5"/>
        </w:numPr>
        <w:tabs>
          <w:tab w:val="left" w:pos="426"/>
          <w:tab w:val="left" w:pos="709"/>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Шайкештикти баалоо жѳнүндѳ акт тапшырык ээси, долбоордун автору</w:t>
      </w:r>
      <w:proofErr w:type="gramStart"/>
      <w:r>
        <w:t>,б</w:t>
      </w:r>
      <w:proofErr w:type="gramEnd"/>
      <w:r>
        <w:t xml:space="preserve">ѳдрѳтчү жана архитектуралык-курулуш ишмердүүлүгү чѳйрѳсүндѳ кѳзѳмѳл жана контроль  жүргүзүү боюнча ыйгарым укуктуу мамлекеттик органдын ыйгарым укуктуу кызматкеринин кол тамгасы менен тастыкталат.   </w:t>
      </w:r>
    </w:p>
    <w:p w:rsidR="0056431F" w:rsidRPr="00C15DB6" w:rsidRDefault="00F566F1" w:rsidP="00E32534">
      <w:pPr>
        <w:pStyle w:val="a5"/>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C15DB6">
        <w:tab/>
      </w:r>
      <w:r w:rsidR="00CD42B4">
        <w:t xml:space="preserve">Шайкештикти баалоо жѳнүндѳ акт архитектуралык-курулуш ишмердүүлүгү чѳйрѳсүндѳ кѳзѳмѳл жана контроль  жүргүзүү боюнча ыйгарым укуктуу мамлекеттик органдын жетекчиси тарабынан белгиленген формага ылайык бекитилет. </w:t>
      </w:r>
    </w:p>
    <w:p w:rsidR="0056431F" w:rsidRPr="00C15DB6" w:rsidRDefault="00CD42B4" w:rsidP="00E32534">
      <w:pPr>
        <w:pStyle w:val="a5"/>
        <w:numPr>
          <w:ilvl w:val="0"/>
          <w:numId w:val="5"/>
        </w:numPr>
        <w:tabs>
          <w:tab w:val="left" w:pos="426"/>
          <w:tab w:val="left" w:pos="709"/>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Эгерде бул Тартиптин 77-пунктунда белгиленген мѳѳнѳттүн ичинде архитектуралык-курулуш ишмердүүлүгү чѳйрѳсүндѳ кѳзѳмѳл жана контроль  жүргүзүү боюнча ыйгарым укуктуу мамлекеттик орган тарабынан шайкештикти баалоо же андан баш тартуу жѳнүндѳ чечим чыгарылбаса, капиталдык мүнѳздѳгү байланыш курулмасы шайкештикти баалоо процедурасынан ѳттү деп эсептелет жана тапшырык ээсинин талабы боюнча архитектуралык-курулуш ишмердүүлүгү чѳйрѳсүндѳ кѳзѳмѳл жана контроль  жүргүзүү боюнча ыйгарым укуктуу мамлекеттик орган үч күндүк мѳѳнѳттүн ичинде ага шайкештикти баалоо жѳнүндѳ актыны берүүгѳ тийиш.</w:t>
      </w:r>
    </w:p>
    <w:p w:rsidR="00A51A7B" w:rsidRPr="00C15DB6" w:rsidRDefault="00CD42B4" w:rsidP="00E32534">
      <w:pPr>
        <w:pStyle w:val="a5"/>
        <w:numPr>
          <w:ilvl w:val="0"/>
          <w:numId w:val="5"/>
        </w:numPr>
        <w:tabs>
          <w:tab w:val="left" w:pos="426"/>
          <w:tab w:val="left" w:pos="709"/>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Шайкештикти баалоо үчүн акы тѳлѳнбѳйт</w:t>
      </w:r>
      <w:r w:rsidR="0055631B" w:rsidRPr="00C15DB6">
        <w:t>.</w:t>
      </w:r>
      <w:r w:rsidR="007B2CEA" w:rsidRPr="00C15DB6">
        <w:t xml:space="preserve"> </w:t>
      </w:r>
    </w:p>
    <w:p w:rsidR="00B80AD7" w:rsidRPr="00C15DB6" w:rsidRDefault="00B80AD7" w:rsidP="00E32534">
      <w:pPr>
        <w:pStyle w:val="a5"/>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p>
    <w:p w:rsidR="004F0B99" w:rsidRPr="00C15DB6" w:rsidRDefault="007873B5" w:rsidP="00B01EAF">
      <w:pPr>
        <w:pStyle w:val="HTML"/>
        <w:numPr>
          <w:ilvl w:val="0"/>
          <w:numId w:val="3"/>
        </w:numPr>
        <w:tabs>
          <w:tab w:val="clear" w:pos="916"/>
          <w:tab w:val="clear" w:pos="1832"/>
          <w:tab w:val="clear" w:pos="2748"/>
          <w:tab w:val="left" w:pos="426"/>
          <w:tab w:val="left" w:pos="851"/>
        </w:tabs>
        <w:ind w:left="0" w:firstLine="0"/>
        <w:jc w:val="center"/>
        <w:rPr>
          <w:rFonts w:ascii="Times New Roman" w:hAnsi="Times New Roman" w:cs="Times New Roman"/>
          <w:b/>
          <w:sz w:val="24"/>
          <w:szCs w:val="24"/>
        </w:rPr>
      </w:pPr>
      <w:r w:rsidRPr="00C15DB6">
        <w:rPr>
          <w:rFonts w:ascii="Times New Roman" w:hAnsi="Times New Roman" w:cs="Times New Roman"/>
          <w:b/>
          <w:sz w:val="24"/>
          <w:szCs w:val="24"/>
        </w:rPr>
        <w:t>К</w:t>
      </w:r>
      <w:r w:rsidR="00936068">
        <w:rPr>
          <w:rFonts w:ascii="Times New Roman" w:hAnsi="Times New Roman" w:cs="Times New Roman"/>
          <w:b/>
          <w:sz w:val="24"/>
          <w:szCs w:val="24"/>
        </w:rPr>
        <w:t>апиталдык мүнѳздѳгү байланыш курулмаларынын ѳзгѳчѳлүктѳрүн классификациялоо жана мамлекеттик архитектуралык-курулуш кѳзѳмѳлүн жүргүзүү процедурасы</w:t>
      </w:r>
    </w:p>
    <w:p w:rsidR="00397651" w:rsidRPr="00C15DB6" w:rsidRDefault="007873B5" w:rsidP="00E32534">
      <w:pPr>
        <w:pStyle w:val="HTML"/>
        <w:tabs>
          <w:tab w:val="clear" w:pos="916"/>
          <w:tab w:val="clear" w:pos="2748"/>
          <w:tab w:val="left" w:pos="426"/>
        </w:tabs>
        <w:jc w:val="center"/>
        <w:rPr>
          <w:rFonts w:ascii="Times New Roman" w:hAnsi="Times New Roman" w:cs="Times New Roman"/>
          <w:b/>
          <w:sz w:val="24"/>
          <w:szCs w:val="24"/>
        </w:rPr>
      </w:pPr>
      <w:r w:rsidRPr="00C15DB6">
        <w:rPr>
          <w:rFonts w:ascii="Times New Roman" w:hAnsi="Times New Roman" w:cs="Times New Roman"/>
          <w:b/>
          <w:sz w:val="24"/>
          <w:szCs w:val="24"/>
        </w:rPr>
        <w:t xml:space="preserve"> </w:t>
      </w:r>
    </w:p>
    <w:p w:rsidR="0056431F" w:rsidRPr="00C15DB6" w:rsidRDefault="00936068" w:rsidP="00E32534">
      <w:pPr>
        <w:pStyle w:val="a5"/>
        <w:numPr>
          <w:ilvl w:val="0"/>
          <w:numId w:val="5"/>
        </w:numPr>
        <w:tabs>
          <w:tab w:val="left" w:pos="426"/>
          <w:tab w:val="left" w:pos="709"/>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Мамлекеттик архитектуралык-курулуш кѳзѳмѳлү архитектуралык-курулуш ишмердүүлүгү чѳйрѳсүндѳ кѳзѳмѳл жана контроль  жүргүзүү боюнча ыйгарым укуктуу мамлекеттик орган тарабынан ишке ашырылат</w:t>
      </w:r>
      <w:r w:rsidR="007873B5" w:rsidRPr="00C15DB6">
        <w:t>.</w:t>
      </w:r>
    </w:p>
    <w:p w:rsidR="0056431F" w:rsidRPr="00C15DB6" w:rsidRDefault="00936068" w:rsidP="00D47C7C">
      <w:pPr>
        <w:pStyle w:val="a5"/>
        <w:numPr>
          <w:ilvl w:val="0"/>
          <w:numId w:val="5"/>
        </w:numPr>
        <w:tabs>
          <w:tab w:val="left" w:pos="426"/>
          <w:tab w:val="left" w:pos="709"/>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Бийиктиги 15 м ашык капиталдык мүнѳздѳгү байланыш курулмалары тобокелдик фактору жогору болгон объектилер катары классификацияланат.</w:t>
      </w:r>
    </w:p>
    <w:p w:rsidR="0056431F" w:rsidRPr="00C15DB6" w:rsidRDefault="00425F59" w:rsidP="00E77CFB">
      <w:pPr>
        <w:pStyle w:val="a5"/>
        <w:numPr>
          <w:ilvl w:val="0"/>
          <w:numId w:val="5"/>
        </w:numPr>
        <w:tabs>
          <w:tab w:val="left" w:pos="426"/>
          <w:tab w:val="left" w:pos="709"/>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Линиялык-кабелдик байланыш курулмаларына кирген капиталдык мүнѳздѳгү байланыш курулмалары тобокелдик фактору тѳмѳн болгон объектилер катары классификацияланат</w:t>
      </w:r>
      <w:r w:rsidR="00D47C7C" w:rsidRPr="00C15DB6">
        <w:t>.</w:t>
      </w:r>
    </w:p>
    <w:p w:rsidR="0056431F" w:rsidRPr="00C15DB6" w:rsidRDefault="00425F59" w:rsidP="00E32534">
      <w:pPr>
        <w:pStyle w:val="a5"/>
        <w:numPr>
          <w:ilvl w:val="0"/>
          <w:numId w:val="5"/>
        </w:numPr>
        <w:tabs>
          <w:tab w:val="left" w:pos="426"/>
          <w:tab w:val="left" w:pos="709"/>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Бийиктиги 15 м чейин жеӊил конструкциядагы (капиталдык эмес) байланыш курулмалары тобокелдик фактору тѳмѳн болгон объектилер катары классификацияланат</w:t>
      </w:r>
      <w:r w:rsidR="0056431F" w:rsidRPr="00C15DB6">
        <w:t>.</w:t>
      </w:r>
    </w:p>
    <w:p w:rsidR="0056431F" w:rsidRPr="00C15DB6" w:rsidRDefault="00425F59" w:rsidP="00E32534">
      <w:pPr>
        <w:pStyle w:val="a5"/>
        <w:numPr>
          <w:ilvl w:val="0"/>
          <w:numId w:val="5"/>
        </w:numPr>
        <w:tabs>
          <w:tab w:val="left" w:pos="426"/>
          <w:tab w:val="left" w:pos="709"/>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Мамлекеттик архитектуралык-курулуш кѳзѳмѳлү</w:t>
      </w:r>
      <w:r w:rsidRPr="00C15DB6">
        <w:t xml:space="preserve"> </w:t>
      </w:r>
      <w:r>
        <w:t>Кыргыз Республикасынын «Ишкердик субъектилерин текшерүү тартиби жѳнүндѳ» Мыйзамына жана ишкердик субъектилерин текшерүү тартиби менен процедураларын регламенттеген Кыргыз Республикасынын Ѳкмѳтүнүн токтомуна ылайык жүргүзүлгѳн текшерүү иш-аракеттери формасында ишке ашырылат.</w:t>
      </w:r>
    </w:p>
    <w:p w:rsidR="00732EC9" w:rsidRPr="00C15DB6" w:rsidRDefault="00425F59" w:rsidP="00E32534">
      <w:pPr>
        <w:pStyle w:val="a5"/>
        <w:numPr>
          <w:ilvl w:val="0"/>
          <w:numId w:val="5"/>
        </w:numPr>
        <w:tabs>
          <w:tab w:val="left" w:pos="426"/>
          <w:tab w:val="left" w:pos="709"/>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Тобокелдик фактору жогору болгон капиталдык мүнѳздѳгү байланыш курулмаларын куруу процессинде кѳзѳмѳлгѳ алына турган этаптар</w:t>
      </w:r>
      <w:r w:rsidR="00897996" w:rsidRPr="00C15DB6">
        <w:t>:</w:t>
      </w:r>
    </w:p>
    <w:p w:rsidR="0080745D" w:rsidRPr="00C15DB6" w:rsidRDefault="00311EC9" w:rsidP="00E32534">
      <w:pPr>
        <w:pStyle w:val="af4"/>
        <w:ind w:firstLine="426"/>
        <w:rPr>
          <w:rFonts w:ascii="Times New Roman" w:hAnsi="Times New Roman" w:cs="Times New Roman"/>
          <w:sz w:val="24"/>
          <w:szCs w:val="24"/>
        </w:rPr>
      </w:pPr>
      <w:r w:rsidRPr="00C15DB6">
        <w:rPr>
          <w:rFonts w:ascii="Times New Roman" w:hAnsi="Times New Roman" w:cs="Times New Roman"/>
          <w:sz w:val="24"/>
          <w:szCs w:val="24"/>
        </w:rPr>
        <w:t xml:space="preserve">- </w:t>
      </w:r>
      <w:r w:rsidR="0080745D" w:rsidRPr="00C15DB6">
        <w:rPr>
          <w:rFonts w:ascii="Times New Roman" w:hAnsi="Times New Roman" w:cs="Times New Roman"/>
          <w:sz w:val="24"/>
          <w:szCs w:val="24"/>
        </w:rPr>
        <w:t>котлован;</w:t>
      </w:r>
      <w:r w:rsidRPr="00C15DB6">
        <w:rPr>
          <w:rFonts w:ascii="Times New Roman" w:hAnsi="Times New Roman" w:cs="Times New Roman"/>
          <w:sz w:val="24"/>
          <w:szCs w:val="24"/>
        </w:rPr>
        <w:t xml:space="preserve"> </w:t>
      </w:r>
    </w:p>
    <w:p w:rsidR="00732EC9" w:rsidRPr="00C15DB6" w:rsidRDefault="00732EC9" w:rsidP="00E32534">
      <w:pPr>
        <w:pStyle w:val="af4"/>
        <w:ind w:firstLine="426"/>
        <w:rPr>
          <w:rFonts w:ascii="Times New Roman" w:hAnsi="Times New Roman" w:cs="Times New Roman"/>
          <w:sz w:val="24"/>
          <w:szCs w:val="24"/>
        </w:rPr>
      </w:pPr>
      <w:r w:rsidRPr="00C15DB6">
        <w:rPr>
          <w:rFonts w:ascii="Times New Roman" w:hAnsi="Times New Roman" w:cs="Times New Roman"/>
          <w:sz w:val="24"/>
          <w:szCs w:val="24"/>
        </w:rPr>
        <w:t xml:space="preserve">- </w:t>
      </w:r>
      <w:r w:rsidR="001B45D2">
        <w:rPr>
          <w:rFonts w:ascii="Times New Roman" w:hAnsi="Times New Roman" w:cs="Times New Roman"/>
          <w:sz w:val="24"/>
          <w:szCs w:val="24"/>
        </w:rPr>
        <w:t>пайдубал</w:t>
      </w:r>
      <w:r w:rsidRPr="00C15DB6">
        <w:rPr>
          <w:rFonts w:ascii="Times New Roman" w:hAnsi="Times New Roman" w:cs="Times New Roman"/>
          <w:sz w:val="24"/>
          <w:szCs w:val="24"/>
        </w:rPr>
        <w:t>;</w:t>
      </w:r>
    </w:p>
    <w:p w:rsidR="00A60C6D" w:rsidRPr="00C15DB6" w:rsidRDefault="00A60C6D" w:rsidP="00E32534">
      <w:pPr>
        <w:pStyle w:val="af4"/>
        <w:ind w:firstLine="426"/>
        <w:rPr>
          <w:rFonts w:ascii="Times New Roman" w:hAnsi="Times New Roman" w:cs="Times New Roman"/>
          <w:sz w:val="24"/>
          <w:szCs w:val="24"/>
        </w:rPr>
      </w:pPr>
      <w:r w:rsidRPr="00C15DB6">
        <w:rPr>
          <w:rFonts w:ascii="Times New Roman" w:hAnsi="Times New Roman" w:cs="Times New Roman"/>
          <w:sz w:val="24"/>
          <w:szCs w:val="24"/>
        </w:rPr>
        <w:t>- ин</w:t>
      </w:r>
      <w:r w:rsidR="00A63339" w:rsidRPr="00C15DB6">
        <w:rPr>
          <w:rFonts w:ascii="Times New Roman" w:hAnsi="Times New Roman" w:cs="Times New Roman"/>
          <w:sz w:val="24"/>
          <w:szCs w:val="24"/>
        </w:rPr>
        <w:t>женер</w:t>
      </w:r>
      <w:r w:rsidR="001B45D2">
        <w:rPr>
          <w:rFonts w:ascii="Times New Roman" w:hAnsi="Times New Roman" w:cs="Times New Roman"/>
          <w:sz w:val="24"/>
          <w:szCs w:val="24"/>
        </w:rPr>
        <w:t>дик тармактар</w:t>
      </w:r>
      <w:r w:rsidRPr="00C15DB6">
        <w:rPr>
          <w:rFonts w:ascii="Times New Roman" w:hAnsi="Times New Roman" w:cs="Times New Roman"/>
          <w:sz w:val="24"/>
          <w:szCs w:val="24"/>
        </w:rPr>
        <w:t>;</w:t>
      </w:r>
    </w:p>
    <w:p w:rsidR="00732EC9" w:rsidRPr="00C15DB6" w:rsidRDefault="00732EC9" w:rsidP="00E32534">
      <w:pPr>
        <w:pStyle w:val="af4"/>
        <w:ind w:firstLine="426"/>
        <w:rPr>
          <w:rFonts w:ascii="Times New Roman" w:hAnsi="Times New Roman" w:cs="Times New Roman"/>
          <w:sz w:val="24"/>
          <w:szCs w:val="24"/>
        </w:rPr>
      </w:pPr>
      <w:r w:rsidRPr="00C15DB6">
        <w:rPr>
          <w:rFonts w:ascii="Times New Roman" w:hAnsi="Times New Roman" w:cs="Times New Roman"/>
          <w:sz w:val="24"/>
          <w:szCs w:val="24"/>
        </w:rPr>
        <w:t xml:space="preserve">- </w:t>
      </w:r>
      <w:r w:rsidR="001B45D2">
        <w:rPr>
          <w:rFonts w:ascii="Times New Roman" w:hAnsi="Times New Roman" w:cs="Times New Roman"/>
          <w:sz w:val="24"/>
          <w:szCs w:val="24"/>
        </w:rPr>
        <w:t>негизги кѳтѳрүүчү конструкциялар</w:t>
      </w:r>
      <w:r w:rsidRPr="00C15DB6">
        <w:rPr>
          <w:rFonts w:ascii="Times New Roman" w:hAnsi="Times New Roman" w:cs="Times New Roman"/>
          <w:sz w:val="24"/>
          <w:szCs w:val="24"/>
        </w:rPr>
        <w:t>.</w:t>
      </w:r>
    </w:p>
    <w:p w:rsidR="00732EC9" w:rsidRPr="00C15DB6" w:rsidRDefault="001B45D2" w:rsidP="0056431F">
      <w:pPr>
        <w:pStyle w:val="a5"/>
        <w:numPr>
          <w:ilvl w:val="0"/>
          <w:numId w:val="5"/>
        </w:numPr>
        <w:tabs>
          <w:tab w:val="left" w:pos="426"/>
          <w:tab w:val="left" w:pos="709"/>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lastRenderedPageBreak/>
        <w:t>Тобокелдик фактору жогору болгон капиталдык мүнѳздѳгү байланыш курулмаларын</w:t>
      </w:r>
      <w:r w:rsidRPr="00C15DB6">
        <w:t xml:space="preserve"> </w:t>
      </w:r>
      <w:r>
        <w:t>реконструкциялоодо кѳзѳмѳлгѳ алына турган этаптар</w:t>
      </w:r>
      <w:r w:rsidR="00732EC9" w:rsidRPr="00C15DB6">
        <w:t>:</w:t>
      </w:r>
      <w:r w:rsidR="00A63339" w:rsidRPr="00C15DB6">
        <w:t xml:space="preserve"> </w:t>
      </w:r>
    </w:p>
    <w:p w:rsidR="00732EC9" w:rsidRPr="00C15DB6" w:rsidRDefault="00732EC9" w:rsidP="00E32534">
      <w:pPr>
        <w:pStyle w:val="HTML"/>
        <w:tabs>
          <w:tab w:val="clear" w:pos="916"/>
          <w:tab w:val="left" w:pos="426"/>
        </w:tabs>
        <w:jc w:val="both"/>
        <w:rPr>
          <w:rFonts w:ascii="Times New Roman" w:hAnsi="Times New Roman" w:cs="Times New Roman"/>
          <w:sz w:val="24"/>
          <w:szCs w:val="24"/>
        </w:rPr>
      </w:pPr>
      <w:r w:rsidRPr="00C15DB6">
        <w:rPr>
          <w:rFonts w:ascii="Times New Roman" w:hAnsi="Times New Roman" w:cs="Times New Roman"/>
          <w:sz w:val="24"/>
          <w:szCs w:val="24"/>
        </w:rPr>
        <w:tab/>
        <w:t xml:space="preserve">- </w:t>
      </w:r>
      <w:r w:rsidR="001B45D2">
        <w:rPr>
          <w:rFonts w:ascii="Times New Roman" w:hAnsi="Times New Roman" w:cs="Times New Roman"/>
          <w:sz w:val="24"/>
          <w:szCs w:val="24"/>
        </w:rPr>
        <w:t>пайдубалды бекемдѳѳ</w:t>
      </w:r>
      <w:r w:rsidRPr="00C15DB6">
        <w:rPr>
          <w:rFonts w:ascii="Times New Roman" w:hAnsi="Times New Roman" w:cs="Times New Roman"/>
          <w:sz w:val="24"/>
          <w:szCs w:val="24"/>
        </w:rPr>
        <w:t>;</w:t>
      </w:r>
    </w:p>
    <w:p w:rsidR="00732EC9" w:rsidRPr="00C15DB6" w:rsidRDefault="00732EC9" w:rsidP="00E32534">
      <w:pPr>
        <w:pStyle w:val="HTML"/>
        <w:tabs>
          <w:tab w:val="clear" w:pos="916"/>
          <w:tab w:val="left" w:pos="426"/>
        </w:tabs>
        <w:jc w:val="both"/>
        <w:rPr>
          <w:rFonts w:ascii="Times New Roman" w:hAnsi="Times New Roman" w:cs="Times New Roman"/>
          <w:sz w:val="24"/>
          <w:szCs w:val="24"/>
        </w:rPr>
      </w:pPr>
      <w:r w:rsidRPr="00C15DB6">
        <w:rPr>
          <w:rFonts w:ascii="Times New Roman" w:hAnsi="Times New Roman" w:cs="Times New Roman"/>
          <w:sz w:val="24"/>
          <w:szCs w:val="24"/>
        </w:rPr>
        <w:tab/>
        <w:t xml:space="preserve">- </w:t>
      </w:r>
      <w:r w:rsidR="001B45D2">
        <w:rPr>
          <w:rFonts w:ascii="Times New Roman" w:hAnsi="Times New Roman" w:cs="Times New Roman"/>
          <w:sz w:val="24"/>
          <w:szCs w:val="24"/>
        </w:rPr>
        <w:t>кѳтѳрүүчү конструкциялдарды бекемдѳѳ</w:t>
      </w:r>
      <w:r w:rsidRPr="00C15DB6">
        <w:rPr>
          <w:rFonts w:ascii="Times New Roman" w:hAnsi="Times New Roman" w:cs="Times New Roman"/>
          <w:sz w:val="24"/>
          <w:szCs w:val="24"/>
        </w:rPr>
        <w:t>.</w:t>
      </w:r>
    </w:p>
    <w:p w:rsidR="0056431F" w:rsidRPr="00C15DB6" w:rsidRDefault="00230A6E" w:rsidP="0080745D">
      <w:pPr>
        <w:pStyle w:val="a5"/>
        <w:numPr>
          <w:ilvl w:val="0"/>
          <w:numId w:val="5"/>
        </w:numPr>
        <w:tabs>
          <w:tab w:val="left" w:pos="426"/>
          <w:tab w:val="left" w:pos="709"/>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Капиталдык курулуш объектилеринин реестрине киргизүү үчүн курулуштун ар бир аяктаган этабы боюнча текшерүүлѳрдү ѳткѳрүүнү</w:t>
      </w:r>
      <w:proofErr w:type="gramStart"/>
      <w:r>
        <w:t>н</w:t>
      </w:r>
      <w:proofErr w:type="gramEnd"/>
      <w:r>
        <w:t xml:space="preserve"> план-графиги тапшырык ээси тарабынан иштелип чыгып, архитектуралык-курулуш ишмердүүлүгү чѳйрѳсүндѳ кѳзѳмѳл жана контроль  жүргүзүү боюнча ыйгарым укуктуу мамлекеттик орган тарабынан бекитилет. Тапшырык ээси план-графикте белгиленген курулуш этабы аякт</w:t>
      </w:r>
      <w:r w:rsidR="00F502FA">
        <w:t>оодон</w:t>
      </w:r>
      <w:r>
        <w:t xml:space="preserve"> 10 календардык күн мурун архитектуралык-курулуш ишмердүүлүгү чѳйрѳсүндѳ кѳзѳмѳл жана контроль  жүргүзүү боюнча ыйгарым укуктуу мамлекеттик органга </w:t>
      </w:r>
      <w:proofErr w:type="gramStart"/>
      <w:r>
        <w:t>бул</w:t>
      </w:r>
      <w:proofErr w:type="gramEnd"/>
      <w:r>
        <w:t xml:space="preserve"> тууралуу маалымат берүүгѳ милдеттүү.  </w:t>
      </w:r>
    </w:p>
    <w:p w:rsidR="0056431F" w:rsidRPr="00C15DB6" w:rsidRDefault="0056431F" w:rsidP="00E32534">
      <w:pPr>
        <w:pStyle w:val="a5"/>
        <w:numPr>
          <w:ilvl w:val="0"/>
          <w:numId w:val="5"/>
        </w:numPr>
        <w:tabs>
          <w:tab w:val="left" w:pos="426"/>
          <w:tab w:val="left" w:pos="709"/>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rsidRPr="00C15DB6">
        <w:t xml:space="preserve"> </w:t>
      </w:r>
      <w:r w:rsidR="009B3F9C">
        <w:t>Курулуштун аяктаган этабы архитектуралык-курулуш ишмердүүлүгү чѳйрѳсүндѳ кѳзѳмѳл жана контроль  жүргүзүү боюнча ыйгарым укуктуу мамлекеттик органдын инспектору тарабынан билдирүү келип түшкѳн күндѳн баштап 3 жумуш күнү</w:t>
      </w:r>
      <w:proofErr w:type="gramStart"/>
      <w:r w:rsidR="009B3F9C">
        <w:t>н</w:t>
      </w:r>
      <w:proofErr w:type="gramEnd"/>
      <w:r w:rsidR="009B3F9C">
        <w:t>үн ичинде тапшырык ээсинин курулуш процессине техникалык жана автордук кѳзѳмѳл жүргүзгѳн жооптуу кызматкерлеринин катышуусу менен текшерилип, кабыл алынат.</w:t>
      </w:r>
    </w:p>
    <w:p w:rsidR="0056431F" w:rsidRPr="00C15DB6" w:rsidRDefault="004453D8" w:rsidP="00E32534">
      <w:pPr>
        <w:pStyle w:val="a5"/>
        <w:numPr>
          <w:ilvl w:val="0"/>
          <w:numId w:val="5"/>
        </w:numPr>
        <w:tabs>
          <w:tab w:val="left" w:pos="426"/>
          <w:tab w:val="left" w:pos="709"/>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 xml:space="preserve">Аткарылган курулуш этабынан долбоордук чечимдерге, техникалык регламенттерге шайкеш келүүсү аныкталган учурда, 2 нускада </w:t>
      </w:r>
      <w:r w:rsidR="00A438A5">
        <w:t>аяктаган курулуш этабынын шайкештиги жѳнүндѳ акт түзүлү</w:t>
      </w:r>
      <w:proofErr w:type="gramStart"/>
      <w:r w:rsidR="00A438A5">
        <w:t>п</w:t>
      </w:r>
      <w:proofErr w:type="gramEnd"/>
      <w:r w:rsidR="00A438A5">
        <w:t>, ага курулушка автордук жана техникалык кѳзѳмѳл жүргүзгѳн ыйгарым укуктуу жооптуу кишилер жана курулуш объектисине текшерүү жүргүзгѳн архитектуралык-курулуш ишмердүүлүгү чѳйрѳсүндѳ кѳзѳмѳл жана контроль  жүргүзүү боюнча ыйгарым укуктуу мамлекеттик органдын инспектору тарабынан</w:t>
      </w:r>
      <w:r w:rsidR="00A438A5" w:rsidRPr="00C15DB6">
        <w:t xml:space="preserve"> </w:t>
      </w:r>
      <w:r w:rsidR="00A438A5">
        <w:t>кол коюлат.</w:t>
      </w:r>
      <w:r w:rsidR="00B344F2" w:rsidRPr="00C15DB6">
        <w:t xml:space="preserve"> </w:t>
      </w:r>
      <w:r w:rsidR="00A438A5">
        <w:t>Ошондой эле, жумуш ѳндүрүшүнүн жалпы журналын</w:t>
      </w:r>
      <w:r w:rsidR="00AC6B72">
        <w:t>а</w:t>
      </w:r>
      <w:r w:rsidR="00A438A5">
        <w:t xml:space="preserve"> тийиштүү </w:t>
      </w:r>
      <w:r w:rsidR="00F502FA">
        <w:t>маалымат</w:t>
      </w:r>
      <w:r w:rsidR="00A438A5">
        <w:t xml:space="preserve"> киргизилет. </w:t>
      </w:r>
    </w:p>
    <w:p w:rsidR="0056431F" w:rsidRPr="00C15DB6" w:rsidRDefault="00A71531" w:rsidP="00E32534">
      <w:pPr>
        <w:pStyle w:val="a5"/>
        <w:numPr>
          <w:ilvl w:val="0"/>
          <w:numId w:val="5"/>
        </w:numPr>
        <w:tabs>
          <w:tab w:val="left" w:pos="426"/>
          <w:tab w:val="left" w:pos="709"/>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Аткарылган курулуш этабынан долбоордук чечимдер менен техникалык регламенттерге шайкеш келбѳѳсү аныкталган учурда,</w:t>
      </w:r>
      <w:r w:rsidRPr="00A71531">
        <w:t xml:space="preserve"> </w:t>
      </w:r>
      <w:r>
        <w:t xml:space="preserve">аяктаган курулуш этабынын шайкешсиздиги жѳнүндѳ акт түзүлүп, анда конкреттүү ката же ченемдерден четтѳѳ, техникалык регламентке жана Кыргыз Республикасынын ченемдик укуктук актыларына, долбоордук документтерге шилтеме берилет.  </w:t>
      </w:r>
      <w:r w:rsidR="00B344F2" w:rsidRPr="00C15DB6">
        <w:t>Акт</w:t>
      </w:r>
      <w:r>
        <w:t xml:space="preserve"> тапшырык ээсинин ыйгарым укуктуу жооптуу кишилеринин жана архитектуралык-курулуш ишмердүүлүгү чѳйрѳсүндѳ кѳзѳмѳл жана контроль  жүргүзүү боюнча ыйгарым укуктуу мамлекеттик органдын инспекторунун кол тамгалары менен тастыкталат.  </w:t>
      </w:r>
    </w:p>
    <w:p w:rsidR="0056431F" w:rsidRPr="00C15DB6" w:rsidRDefault="00A71531" w:rsidP="00E32534">
      <w:pPr>
        <w:pStyle w:val="a5"/>
        <w:numPr>
          <w:ilvl w:val="0"/>
          <w:numId w:val="5"/>
        </w:numPr>
        <w:tabs>
          <w:tab w:val="left" w:pos="426"/>
          <w:tab w:val="left" w:pos="709"/>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 xml:space="preserve">Архитектуралык-курулуш ишмердүүлүгү чѳйрѳсүндѳ кѳзѳмѳл жана контроль  жүргүзүү боюнча ыйгарым укуктуу мамлекеттик орган аныкталып чыккан </w:t>
      </w:r>
      <w:r w:rsidR="00613778">
        <w:t>бузууларды жоюу</w:t>
      </w:r>
      <w:r>
        <w:t xml:space="preserve"> жѳнүндѳ, курулушту токтотуу (тыюу салуу) жѳнүндѳ же болбосо бузу</w:t>
      </w:r>
      <w:r w:rsidR="00F502FA">
        <w:t>п салуу</w:t>
      </w:r>
      <w:r>
        <w:t xml:space="preserve"> (демонтаж) жѳнүндѳ тапшырма берүүгѳ укуктуу</w:t>
      </w:r>
      <w:r w:rsidR="0056431F" w:rsidRPr="00C15DB6">
        <w:t>.</w:t>
      </w:r>
    </w:p>
    <w:p w:rsidR="0056431F" w:rsidRPr="00C15DB6" w:rsidRDefault="00A71531" w:rsidP="00E32534">
      <w:pPr>
        <w:pStyle w:val="a5"/>
        <w:numPr>
          <w:ilvl w:val="0"/>
          <w:numId w:val="5"/>
        </w:numPr>
        <w:tabs>
          <w:tab w:val="left" w:pos="426"/>
          <w:tab w:val="left" w:pos="709"/>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 xml:space="preserve">Аныкталып чыккан </w:t>
      </w:r>
      <w:r w:rsidR="00613778">
        <w:t>бузууларды жоюу</w:t>
      </w:r>
      <w:r>
        <w:t xml:space="preserve"> жѳнүндѳ тапшырма мындай каталарды оӊдоо мүмкүн болгон учурларда берилет. </w:t>
      </w:r>
      <w:r w:rsidR="00AC6B72">
        <w:t xml:space="preserve">Тапшырмада </w:t>
      </w:r>
      <w:r w:rsidR="00613778">
        <w:t>бузууларды</w:t>
      </w:r>
      <w:r w:rsidR="00AC6B72">
        <w:t xml:space="preserve"> жоюунун мѳѳнѳтү кѳрсѳтүлѳт. Мурун аныкталган </w:t>
      </w:r>
      <w:r w:rsidR="00F502FA">
        <w:t>бузууларды</w:t>
      </w:r>
      <w:r w:rsidR="00AC6B72">
        <w:t xml:space="preserve"> оӊдоп чыгууда </w:t>
      </w:r>
      <w:r w:rsidRPr="00C15DB6">
        <w:t xml:space="preserve"> </w:t>
      </w:r>
      <w:r w:rsidR="00AC6B72">
        <w:t>курулушу аяктаган этаптын шайкештиги жѳнүндѳ акт түзүлүп, жумуш ѳндүрүшүнү</w:t>
      </w:r>
      <w:proofErr w:type="gramStart"/>
      <w:r w:rsidR="00AC6B72">
        <w:t>н</w:t>
      </w:r>
      <w:proofErr w:type="gramEnd"/>
      <w:r w:rsidR="00AC6B72">
        <w:t xml:space="preserve"> жалпы журналына </w:t>
      </w:r>
      <w:r w:rsidR="00613778">
        <w:t xml:space="preserve">бузуулардын жоюлгандыгы </w:t>
      </w:r>
      <w:r w:rsidR="00AC6B72">
        <w:t xml:space="preserve">тууралуу маалымат киргизилет. </w:t>
      </w:r>
    </w:p>
    <w:p w:rsidR="0056431F" w:rsidRPr="00C15DB6" w:rsidRDefault="00AC6B72" w:rsidP="00E32534">
      <w:pPr>
        <w:pStyle w:val="a5"/>
        <w:numPr>
          <w:ilvl w:val="0"/>
          <w:numId w:val="5"/>
        </w:numPr>
        <w:tabs>
          <w:tab w:val="left" w:pos="426"/>
          <w:tab w:val="left" w:pos="709"/>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Курулушту токтотуу (тыюу салуу) жѳнүндѳ тапшырма конструкциялардын деформациялануу же кыйроо коркунучун пайда кылган, ошондой эле курулуштун долбоордук документтерден четтѳѳ менен ишке ашырылгандыгын далилдеген кемтиктер жана (же) бузуулар аныкталган учурда берилет.</w:t>
      </w:r>
    </w:p>
    <w:p w:rsidR="0056431F" w:rsidRPr="00C15DB6" w:rsidRDefault="00641388" w:rsidP="00E32534">
      <w:pPr>
        <w:pStyle w:val="a5"/>
        <w:numPr>
          <w:ilvl w:val="0"/>
          <w:numId w:val="5"/>
        </w:numPr>
        <w:tabs>
          <w:tab w:val="left" w:pos="426"/>
          <w:tab w:val="left" w:pos="709"/>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Курулманы бузу</w:t>
      </w:r>
      <w:r w:rsidR="00F502FA">
        <w:t>п салуу</w:t>
      </w:r>
      <w:r>
        <w:t xml:space="preserve"> (демонтаж) жѳнүндѳ тапшырма байланыш курулмалары уруксатсыз курулган же орнотулган</w:t>
      </w:r>
      <w:r w:rsidR="004D2B10">
        <w:t xml:space="preserve"> учурда берилет</w:t>
      </w:r>
      <w:r w:rsidR="0074524C" w:rsidRPr="00C15DB6">
        <w:t>.</w:t>
      </w:r>
    </w:p>
    <w:p w:rsidR="0074524C" w:rsidRPr="00C15DB6" w:rsidRDefault="004D2B10" w:rsidP="00E32534">
      <w:pPr>
        <w:pStyle w:val="a5"/>
        <w:numPr>
          <w:ilvl w:val="0"/>
          <w:numId w:val="5"/>
        </w:numPr>
        <w:tabs>
          <w:tab w:val="left" w:pos="426"/>
          <w:tab w:val="left" w:pos="709"/>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Актыда кѳрсѳтүлгѳн бузууларды кабыл албаган учурда же тапшырмага макул болбогон учурда тапшырык ээси административдик ишмердүүлүктүн негиздери жана административдик процедуралар жѳнүндѳгү Кыргыз Республикасынын мыйзамдарына ылайык аларга карата даттанууга укуктуу.</w:t>
      </w:r>
    </w:p>
    <w:p w:rsidR="007873B5" w:rsidRPr="00C15DB6" w:rsidRDefault="007873B5">
      <w:pPr>
        <w:pStyle w:val="HTML"/>
        <w:rPr>
          <w:rFonts w:ascii="Times New Roman" w:hAnsi="Times New Roman" w:cs="Times New Roman"/>
          <w:sz w:val="24"/>
          <w:szCs w:val="24"/>
        </w:rPr>
      </w:pPr>
    </w:p>
    <w:p w:rsidR="00A51A7B" w:rsidRPr="00C15DB6" w:rsidRDefault="004D2B10" w:rsidP="007F4AAC">
      <w:pPr>
        <w:pStyle w:val="HTML"/>
        <w:numPr>
          <w:ilvl w:val="0"/>
          <w:numId w:val="3"/>
        </w:numPr>
        <w:tabs>
          <w:tab w:val="clear" w:pos="916"/>
          <w:tab w:val="clear" w:pos="1832"/>
          <w:tab w:val="clear" w:pos="2748"/>
          <w:tab w:val="clear" w:pos="3664"/>
          <w:tab w:val="clear" w:pos="4580"/>
          <w:tab w:val="clear" w:pos="5496"/>
          <w:tab w:val="left" w:pos="426"/>
          <w:tab w:val="left" w:pos="993"/>
        </w:tabs>
        <w:jc w:val="center"/>
        <w:rPr>
          <w:rFonts w:ascii="Times New Roman" w:hAnsi="Times New Roman" w:cs="Times New Roman"/>
          <w:b/>
          <w:sz w:val="24"/>
          <w:szCs w:val="24"/>
        </w:rPr>
      </w:pPr>
      <w:r>
        <w:rPr>
          <w:rFonts w:ascii="Times New Roman" w:hAnsi="Times New Roman" w:cs="Times New Roman"/>
          <w:b/>
          <w:sz w:val="24"/>
          <w:szCs w:val="24"/>
        </w:rPr>
        <w:t>Бул Тартипти бузууга карата жоопкерчилик</w:t>
      </w:r>
    </w:p>
    <w:p w:rsidR="00A51A7B" w:rsidRPr="00C15DB6" w:rsidRDefault="0055631B">
      <w:pPr>
        <w:pStyle w:val="HTML"/>
        <w:rPr>
          <w:rFonts w:ascii="Times New Roman" w:hAnsi="Times New Roman" w:cs="Times New Roman"/>
          <w:sz w:val="24"/>
          <w:szCs w:val="24"/>
        </w:rPr>
      </w:pPr>
      <w:r w:rsidRPr="00C15DB6">
        <w:rPr>
          <w:rFonts w:ascii="Times New Roman" w:hAnsi="Times New Roman" w:cs="Times New Roman"/>
          <w:sz w:val="24"/>
          <w:szCs w:val="24"/>
        </w:rPr>
        <w:t> </w:t>
      </w:r>
    </w:p>
    <w:p w:rsidR="00CE38F8" w:rsidRDefault="004A6AEE" w:rsidP="00CE38F8">
      <w:pPr>
        <w:pStyle w:val="a5"/>
        <w:numPr>
          <w:ilvl w:val="0"/>
          <w:numId w:val="5"/>
        </w:numPr>
        <w:tabs>
          <w:tab w:val="left" w:pos="426"/>
          <w:tab w:val="left" w:pos="709"/>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proofErr w:type="gramStart"/>
      <w:r>
        <w:t>Ыйгарым укуктуу органдардын, архитектура жана курулуш иштери боюнча органдардын,</w:t>
      </w:r>
      <w:r w:rsidRPr="004A6AEE">
        <w:t xml:space="preserve"> </w:t>
      </w:r>
      <w:r>
        <w:t>архитектуралык-курулуш ишмердүүлүгү чѳйрѳсүндѳ кѳзѳмѳл жана контроль  жүргүзүү боюнча ыйгарым укуктуу мамлекеттик органдын кызмат кишилеринин иш-аракеттери менен жоруктары боюнча Кыргыз Республикасынын</w:t>
      </w:r>
      <w:r w:rsidRPr="004A6AEE">
        <w:t xml:space="preserve"> </w:t>
      </w:r>
      <w:r>
        <w:t>административдик ишмердүүлүктүн негиздери жана административдик процедуралар жѳнүндѳгү мыйзамдарына ылайык, белгиленген тартипте жогору турган органга, андан</w:t>
      </w:r>
      <w:proofErr w:type="gramEnd"/>
      <w:r>
        <w:t xml:space="preserve"> кийин сотко даттануу менен кайрылууга болот.   </w:t>
      </w:r>
    </w:p>
    <w:p w:rsidR="007F4AAC" w:rsidRPr="00CE38F8" w:rsidRDefault="004A6AEE" w:rsidP="00CE38F8">
      <w:pPr>
        <w:pStyle w:val="a5"/>
        <w:numPr>
          <w:ilvl w:val="0"/>
          <w:numId w:val="5"/>
        </w:numPr>
        <w:tabs>
          <w:tab w:val="left" w:pos="426"/>
          <w:tab w:val="left" w:pos="709"/>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 xml:space="preserve">Ыйгарым укуктуу органдардын, ошондой эле документтерди берүү процессине катышкан башка субъектилердин кызмат кишилери бул Тартипте белгиленген мѳѳнѳттѳрдү кечиктирүүсү, ошондой эле документ берүүдѳн негизсиз баш тартуусу </w:t>
      </w:r>
      <w:r w:rsidR="00F502FA">
        <w:t>боюнча</w:t>
      </w:r>
      <w:r>
        <w:t xml:space="preserve"> Кыргыз Республикасынын мыйзамдарына ылайык жоопкерчилик тартат.</w:t>
      </w:r>
    </w:p>
    <w:p w:rsidR="00D1357B" w:rsidRPr="00C15DB6" w:rsidRDefault="004A6AEE" w:rsidP="00E32534">
      <w:pPr>
        <w:pStyle w:val="a5"/>
        <w:numPr>
          <w:ilvl w:val="0"/>
          <w:numId w:val="5"/>
        </w:numPr>
        <w:tabs>
          <w:tab w:val="left" w:pos="426"/>
          <w:tab w:val="left" w:pos="709"/>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jc w:val="both"/>
      </w:pPr>
      <w:r>
        <w:t>Табигый монополиялардын субъектилер</w:t>
      </w:r>
      <w:r w:rsidR="00F502FA">
        <w:t>и</w:t>
      </w:r>
      <w:r>
        <w:t xml:space="preserve"> болуп эсептелген инженердик-техникалык кызматтар кызмат берүүдѳн негизсиз баш тартуусу </w:t>
      </w:r>
      <w:r w:rsidR="00F502FA">
        <w:t>боюнча</w:t>
      </w:r>
      <w:r>
        <w:t xml:space="preserve"> Кыргыз Республикасынын мыйзамдарына ылайык жоопкерчилик тартат. </w:t>
      </w:r>
      <w:r w:rsidR="00D1357B" w:rsidRPr="00C15DB6">
        <w:tab/>
      </w:r>
    </w:p>
    <w:p w:rsidR="00A51A7B" w:rsidRPr="00C15DB6" w:rsidRDefault="0055631B" w:rsidP="00B80AD7">
      <w:pPr>
        <w:pStyle w:val="HTML"/>
        <w:jc w:val="both"/>
        <w:rPr>
          <w:rFonts w:ascii="Times New Roman" w:hAnsi="Times New Roman" w:cs="Times New Roman"/>
          <w:sz w:val="24"/>
          <w:szCs w:val="24"/>
        </w:rPr>
      </w:pPr>
      <w:r w:rsidRPr="00C15DB6">
        <w:rPr>
          <w:rFonts w:ascii="Times New Roman" w:hAnsi="Times New Roman" w:cs="Times New Roman"/>
          <w:sz w:val="24"/>
          <w:szCs w:val="24"/>
        </w:rPr>
        <w:t> </w:t>
      </w:r>
    </w:p>
    <w:p w:rsidR="006C6D4D" w:rsidRPr="00C15DB6" w:rsidRDefault="0055631B" w:rsidP="00E32534">
      <w:pPr>
        <w:pStyle w:val="HTML"/>
        <w:jc w:val="both"/>
        <w:rPr>
          <w:rFonts w:ascii="Times New Roman" w:hAnsi="Times New Roman" w:cs="Times New Roman"/>
          <w:sz w:val="24"/>
          <w:szCs w:val="24"/>
        </w:rPr>
      </w:pPr>
      <w:r w:rsidRPr="00C15DB6">
        <w:rPr>
          <w:rFonts w:ascii="Times New Roman" w:hAnsi="Times New Roman" w:cs="Times New Roman"/>
          <w:sz w:val="24"/>
          <w:szCs w:val="24"/>
        </w:rPr>
        <w:t> </w:t>
      </w:r>
      <w:bookmarkStart w:id="1" w:name="sh1"/>
      <w:bookmarkEnd w:id="1"/>
    </w:p>
    <w:sectPr w:rsidR="006C6D4D" w:rsidRPr="00C15DB6" w:rsidSect="00274D0D">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4313" w:rsidRDefault="003E4313" w:rsidP="00986B85">
      <w:pPr>
        <w:spacing w:after="0"/>
      </w:pPr>
      <w:r>
        <w:separator/>
      </w:r>
    </w:p>
  </w:endnote>
  <w:endnote w:type="continuationSeparator" w:id="0">
    <w:p w:rsidR="003E4313" w:rsidRDefault="003E4313" w:rsidP="00986B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2280448"/>
      <w:docPartObj>
        <w:docPartGallery w:val="Page Numbers (Bottom of Page)"/>
        <w:docPartUnique/>
      </w:docPartObj>
    </w:sdtPr>
    <w:sdtEndPr>
      <w:rPr>
        <w:sz w:val="18"/>
        <w:szCs w:val="18"/>
      </w:rPr>
    </w:sdtEndPr>
    <w:sdtContent>
      <w:p w:rsidR="00F84E45" w:rsidRPr="00E32534" w:rsidRDefault="00F84E45">
        <w:pPr>
          <w:pStyle w:val="aff6"/>
          <w:jc w:val="center"/>
          <w:rPr>
            <w:sz w:val="18"/>
            <w:szCs w:val="18"/>
          </w:rPr>
        </w:pPr>
        <w:r w:rsidRPr="00E32534">
          <w:rPr>
            <w:sz w:val="18"/>
            <w:szCs w:val="18"/>
          </w:rPr>
          <w:fldChar w:fldCharType="begin"/>
        </w:r>
        <w:r w:rsidRPr="00E32534">
          <w:rPr>
            <w:sz w:val="18"/>
            <w:szCs w:val="18"/>
          </w:rPr>
          <w:instrText>PAGE   \* MERGEFORMAT</w:instrText>
        </w:r>
        <w:r w:rsidRPr="00E32534">
          <w:rPr>
            <w:sz w:val="18"/>
            <w:szCs w:val="18"/>
          </w:rPr>
          <w:fldChar w:fldCharType="separate"/>
        </w:r>
        <w:r w:rsidR="00681444">
          <w:rPr>
            <w:noProof/>
            <w:sz w:val="18"/>
            <w:szCs w:val="18"/>
          </w:rPr>
          <w:t>10</w:t>
        </w:r>
        <w:r w:rsidRPr="00E32534">
          <w:rPr>
            <w:sz w:val="18"/>
            <w:szCs w:val="18"/>
          </w:rPr>
          <w:fldChar w:fldCharType="end"/>
        </w:r>
      </w:p>
    </w:sdtContent>
  </w:sdt>
  <w:p w:rsidR="00F84E45" w:rsidRDefault="00F84E45">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4313" w:rsidRDefault="003E4313" w:rsidP="00986B85">
      <w:pPr>
        <w:spacing w:after="0"/>
      </w:pPr>
      <w:r>
        <w:separator/>
      </w:r>
    </w:p>
  </w:footnote>
  <w:footnote w:type="continuationSeparator" w:id="0">
    <w:p w:rsidR="003E4313" w:rsidRDefault="003E4313" w:rsidP="00986B8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253F1"/>
    <w:multiLevelType w:val="hybridMultilevel"/>
    <w:tmpl w:val="3D6850DA"/>
    <w:lvl w:ilvl="0" w:tplc="0419000F">
      <w:start w:val="1"/>
      <w:numFmt w:val="decimal"/>
      <w:lvlText w:val="%1."/>
      <w:lvlJc w:val="left"/>
      <w:pPr>
        <w:ind w:left="1144" w:hanging="360"/>
      </w:p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1">
    <w:nsid w:val="174578B5"/>
    <w:multiLevelType w:val="hybridMultilevel"/>
    <w:tmpl w:val="CB52A9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3FA6F65"/>
    <w:multiLevelType w:val="hybridMultilevel"/>
    <w:tmpl w:val="27483F88"/>
    <w:lvl w:ilvl="0" w:tplc="CA3E257A">
      <w:start w:val="1"/>
      <w:numFmt w:val="decimal"/>
      <w:lvlText w:val="%1."/>
      <w:lvlJc w:val="left"/>
      <w:pPr>
        <w:ind w:left="3720" w:hanging="360"/>
      </w:pPr>
      <w:rPr>
        <w:rFonts w:hint="default"/>
      </w:rPr>
    </w:lvl>
    <w:lvl w:ilvl="1" w:tplc="04190019" w:tentative="1">
      <w:start w:val="1"/>
      <w:numFmt w:val="lowerLetter"/>
      <w:lvlText w:val="%2."/>
      <w:lvlJc w:val="left"/>
      <w:pPr>
        <w:ind w:left="4440" w:hanging="360"/>
      </w:pPr>
    </w:lvl>
    <w:lvl w:ilvl="2" w:tplc="0419001B" w:tentative="1">
      <w:start w:val="1"/>
      <w:numFmt w:val="lowerRoman"/>
      <w:lvlText w:val="%3."/>
      <w:lvlJc w:val="right"/>
      <w:pPr>
        <w:ind w:left="5160" w:hanging="180"/>
      </w:pPr>
    </w:lvl>
    <w:lvl w:ilvl="3" w:tplc="0419000F" w:tentative="1">
      <w:start w:val="1"/>
      <w:numFmt w:val="decimal"/>
      <w:lvlText w:val="%4."/>
      <w:lvlJc w:val="left"/>
      <w:pPr>
        <w:ind w:left="5880" w:hanging="360"/>
      </w:pPr>
    </w:lvl>
    <w:lvl w:ilvl="4" w:tplc="04190019" w:tentative="1">
      <w:start w:val="1"/>
      <w:numFmt w:val="lowerLetter"/>
      <w:lvlText w:val="%5."/>
      <w:lvlJc w:val="left"/>
      <w:pPr>
        <w:ind w:left="6600" w:hanging="360"/>
      </w:pPr>
    </w:lvl>
    <w:lvl w:ilvl="5" w:tplc="0419001B" w:tentative="1">
      <w:start w:val="1"/>
      <w:numFmt w:val="lowerRoman"/>
      <w:lvlText w:val="%6."/>
      <w:lvlJc w:val="right"/>
      <w:pPr>
        <w:ind w:left="7320" w:hanging="180"/>
      </w:pPr>
    </w:lvl>
    <w:lvl w:ilvl="6" w:tplc="0419000F" w:tentative="1">
      <w:start w:val="1"/>
      <w:numFmt w:val="decimal"/>
      <w:lvlText w:val="%7."/>
      <w:lvlJc w:val="left"/>
      <w:pPr>
        <w:ind w:left="8040" w:hanging="360"/>
      </w:pPr>
    </w:lvl>
    <w:lvl w:ilvl="7" w:tplc="04190019" w:tentative="1">
      <w:start w:val="1"/>
      <w:numFmt w:val="lowerLetter"/>
      <w:lvlText w:val="%8."/>
      <w:lvlJc w:val="left"/>
      <w:pPr>
        <w:ind w:left="8760" w:hanging="360"/>
      </w:pPr>
    </w:lvl>
    <w:lvl w:ilvl="8" w:tplc="0419001B" w:tentative="1">
      <w:start w:val="1"/>
      <w:numFmt w:val="lowerRoman"/>
      <w:lvlText w:val="%9."/>
      <w:lvlJc w:val="right"/>
      <w:pPr>
        <w:ind w:left="9480" w:hanging="180"/>
      </w:pPr>
    </w:lvl>
  </w:abstractNum>
  <w:abstractNum w:abstractNumId="3">
    <w:nsid w:val="335E5EEA"/>
    <w:multiLevelType w:val="hybridMultilevel"/>
    <w:tmpl w:val="241003C4"/>
    <w:lvl w:ilvl="0" w:tplc="ADB6C640">
      <w:start w:val="1"/>
      <w:numFmt w:val="decimal"/>
      <w:lvlText w:val="%1."/>
      <w:lvlJc w:val="left"/>
      <w:pPr>
        <w:ind w:left="1070" w:hanging="360"/>
      </w:pPr>
      <w:rPr>
        <w:rFonts w:hint="default"/>
        <w:sz w:val="24"/>
        <w:szCs w:val="24"/>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4">
    <w:nsid w:val="421D1D65"/>
    <w:multiLevelType w:val="multilevel"/>
    <w:tmpl w:val="579A0BB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4818760A"/>
    <w:multiLevelType w:val="hybridMultilevel"/>
    <w:tmpl w:val="4E600A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9F24308"/>
    <w:multiLevelType w:val="hybridMultilevel"/>
    <w:tmpl w:val="271CB26A"/>
    <w:lvl w:ilvl="0" w:tplc="D2C0C07E">
      <w:start w:val="1"/>
      <w:numFmt w:val="decimal"/>
      <w:lvlText w:val="%1."/>
      <w:lvlJc w:val="left"/>
      <w:pPr>
        <w:ind w:left="3960" w:hanging="360"/>
      </w:pPr>
      <w:rPr>
        <w:rFonts w:hint="default"/>
      </w:rPr>
    </w:lvl>
    <w:lvl w:ilvl="1" w:tplc="04190019" w:tentative="1">
      <w:start w:val="1"/>
      <w:numFmt w:val="lowerLetter"/>
      <w:lvlText w:val="%2."/>
      <w:lvlJc w:val="left"/>
      <w:pPr>
        <w:ind w:left="4680" w:hanging="360"/>
      </w:pPr>
    </w:lvl>
    <w:lvl w:ilvl="2" w:tplc="0419001B" w:tentative="1">
      <w:start w:val="1"/>
      <w:numFmt w:val="lowerRoman"/>
      <w:lvlText w:val="%3."/>
      <w:lvlJc w:val="right"/>
      <w:pPr>
        <w:ind w:left="5400" w:hanging="180"/>
      </w:pPr>
    </w:lvl>
    <w:lvl w:ilvl="3" w:tplc="0419000F" w:tentative="1">
      <w:start w:val="1"/>
      <w:numFmt w:val="decimal"/>
      <w:lvlText w:val="%4."/>
      <w:lvlJc w:val="left"/>
      <w:pPr>
        <w:ind w:left="6120" w:hanging="360"/>
      </w:pPr>
    </w:lvl>
    <w:lvl w:ilvl="4" w:tplc="04190019" w:tentative="1">
      <w:start w:val="1"/>
      <w:numFmt w:val="lowerLetter"/>
      <w:lvlText w:val="%5."/>
      <w:lvlJc w:val="left"/>
      <w:pPr>
        <w:ind w:left="6840" w:hanging="360"/>
      </w:pPr>
    </w:lvl>
    <w:lvl w:ilvl="5" w:tplc="0419001B" w:tentative="1">
      <w:start w:val="1"/>
      <w:numFmt w:val="lowerRoman"/>
      <w:lvlText w:val="%6."/>
      <w:lvlJc w:val="right"/>
      <w:pPr>
        <w:ind w:left="7560" w:hanging="180"/>
      </w:pPr>
    </w:lvl>
    <w:lvl w:ilvl="6" w:tplc="0419000F" w:tentative="1">
      <w:start w:val="1"/>
      <w:numFmt w:val="decimal"/>
      <w:lvlText w:val="%7."/>
      <w:lvlJc w:val="left"/>
      <w:pPr>
        <w:ind w:left="8280" w:hanging="360"/>
      </w:pPr>
    </w:lvl>
    <w:lvl w:ilvl="7" w:tplc="04190019" w:tentative="1">
      <w:start w:val="1"/>
      <w:numFmt w:val="lowerLetter"/>
      <w:lvlText w:val="%8."/>
      <w:lvlJc w:val="left"/>
      <w:pPr>
        <w:ind w:left="9000" w:hanging="360"/>
      </w:pPr>
    </w:lvl>
    <w:lvl w:ilvl="8" w:tplc="0419001B" w:tentative="1">
      <w:start w:val="1"/>
      <w:numFmt w:val="lowerRoman"/>
      <w:lvlText w:val="%9."/>
      <w:lvlJc w:val="right"/>
      <w:pPr>
        <w:ind w:left="9720" w:hanging="180"/>
      </w:pPr>
    </w:lvl>
  </w:abstractNum>
  <w:abstractNum w:abstractNumId="7">
    <w:nsid w:val="7FB17B33"/>
    <w:multiLevelType w:val="hybridMultilevel"/>
    <w:tmpl w:val="BBBCB164"/>
    <w:lvl w:ilvl="0" w:tplc="F572A1B4">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num w:numId="1">
    <w:abstractNumId w:val="2"/>
  </w:num>
  <w:num w:numId="2">
    <w:abstractNumId w:val="6"/>
  </w:num>
  <w:num w:numId="3">
    <w:abstractNumId w:val="1"/>
  </w:num>
  <w:num w:numId="4">
    <w:abstractNumId w:val="5"/>
  </w:num>
  <w:num w:numId="5">
    <w:abstractNumId w:val="3"/>
  </w:num>
  <w:num w:numId="6">
    <w:abstractNumId w:val="0"/>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activeWritingStyle w:appName="MSWord" w:lang="ru-RU" w:vendorID="64" w:dllVersion="131078" w:nlCheck="1" w:checkStyle="0"/>
  <w:activeWritingStyle w:appName="MSWord" w:lang="en-US" w:vendorID="64" w:dllVersion="131078" w:nlCheck="1" w:checkStyle="1"/>
  <w:proofState w:grammar="clean"/>
  <w:defaultTabStop w:val="708"/>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1070"/>
    <w:rsid w:val="00004527"/>
    <w:rsid w:val="000139DA"/>
    <w:rsid w:val="0002451E"/>
    <w:rsid w:val="0002673D"/>
    <w:rsid w:val="00027223"/>
    <w:rsid w:val="00052343"/>
    <w:rsid w:val="00053AF9"/>
    <w:rsid w:val="000601F9"/>
    <w:rsid w:val="0006093C"/>
    <w:rsid w:val="00063030"/>
    <w:rsid w:val="00075529"/>
    <w:rsid w:val="000809EB"/>
    <w:rsid w:val="000850CD"/>
    <w:rsid w:val="000878D6"/>
    <w:rsid w:val="00090C28"/>
    <w:rsid w:val="00091F49"/>
    <w:rsid w:val="0009427F"/>
    <w:rsid w:val="00095267"/>
    <w:rsid w:val="000953BC"/>
    <w:rsid w:val="00095F3D"/>
    <w:rsid w:val="000974B8"/>
    <w:rsid w:val="000A2150"/>
    <w:rsid w:val="000B0E04"/>
    <w:rsid w:val="000B4455"/>
    <w:rsid w:val="000B4FA3"/>
    <w:rsid w:val="000B5192"/>
    <w:rsid w:val="000C37DE"/>
    <w:rsid w:val="000C3869"/>
    <w:rsid w:val="000C7300"/>
    <w:rsid w:val="000D10ED"/>
    <w:rsid w:val="000D1C9E"/>
    <w:rsid w:val="000D4E3E"/>
    <w:rsid w:val="000E3382"/>
    <w:rsid w:val="000E7B5F"/>
    <w:rsid w:val="000F0FE1"/>
    <w:rsid w:val="000F24DD"/>
    <w:rsid w:val="000F3467"/>
    <w:rsid w:val="000F7DD1"/>
    <w:rsid w:val="001036F5"/>
    <w:rsid w:val="00103B01"/>
    <w:rsid w:val="001110E4"/>
    <w:rsid w:val="001114CC"/>
    <w:rsid w:val="001132FD"/>
    <w:rsid w:val="0011406B"/>
    <w:rsid w:val="00122572"/>
    <w:rsid w:val="00124A9F"/>
    <w:rsid w:val="00124AA0"/>
    <w:rsid w:val="00124C08"/>
    <w:rsid w:val="001262BE"/>
    <w:rsid w:val="001311DD"/>
    <w:rsid w:val="00136E9F"/>
    <w:rsid w:val="00141E86"/>
    <w:rsid w:val="00151467"/>
    <w:rsid w:val="00151D72"/>
    <w:rsid w:val="00154006"/>
    <w:rsid w:val="0015545E"/>
    <w:rsid w:val="00157060"/>
    <w:rsid w:val="0016320B"/>
    <w:rsid w:val="00163242"/>
    <w:rsid w:val="00165291"/>
    <w:rsid w:val="00167A28"/>
    <w:rsid w:val="00167FAE"/>
    <w:rsid w:val="0017024C"/>
    <w:rsid w:val="001702DE"/>
    <w:rsid w:val="001712E0"/>
    <w:rsid w:val="00171AC0"/>
    <w:rsid w:val="00177918"/>
    <w:rsid w:val="00184101"/>
    <w:rsid w:val="00186E61"/>
    <w:rsid w:val="00186FCF"/>
    <w:rsid w:val="00186FF4"/>
    <w:rsid w:val="001873CA"/>
    <w:rsid w:val="0018749E"/>
    <w:rsid w:val="00187A1E"/>
    <w:rsid w:val="00191E07"/>
    <w:rsid w:val="00192C26"/>
    <w:rsid w:val="00196727"/>
    <w:rsid w:val="001A091C"/>
    <w:rsid w:val="001A27E0"/>
    <w:rsid w:val="001A31AA"/>
    <w:rsid w:val="001A591F"/>
    <w:rsid w:val="001A63DC"/>
    <w:rsid w:val="001B1F97"/>
    <w:rsid w:val="001B21A5"/>
    <w:rsid w:val="001B45D2"/>
    <w:rsid w:val="001C3330"/>
    <w:rsid w:val="001D0B8C"/>
    <w:rsid w:val="001D39BE"/>
    <w:rsid w:val="001D5FEF"/>
    <w:rsid w:val="001D7301"/>
    <w:rsid w:val="001D77F2"/>
    <w:rsid w:val="001E062B"/>
    <w:rsid w:val="001E2C14"/>
    <w:rsid w:val="001E3012"/>
    <w:rsid w:val="001E393F"/>
    <w:rsid w:val="001E6B4F"/>
    <w:rsid w:val="001E6F73"/>
    <w:rsid w:val="00212837"/>
    <w:rsid w:val="00215528"/>
    <w:rsid w:val="0021589B"/>
    <w:rsid w:val="00226B8D"/>
    <w:rsid w:val="00230A6E"/>
    <w:rsid w:val="00232ED2"/>
    <w:rsid w:val="00235313"/>
    <w:rsid w:val="00240813"/>
    <w:rsid w:val="00241183"/>
    <w:rsid w:val="00244977"/>
    <w:rsid w:val="00246D1C"/>
    <w:rsid w:val="002563E5"/>
    <w:rsid w:val="00256706"/>
    <w:rsid w:val="00260DBB"/>
    <w:rsid w:val="00264D17"/>
    <w:rsid w:val="002653AD"/>
    <w:rsid w:val="00274D0D"/>
    <w:rsid w:val="00275C27"/>
    <w:rsid w:val="00281422"/>
    <w:rsid w:val="002843AA"/>
    <w:rsid w:val="00296F82"/>
    <w:rsid w:val="002A0735"/>
    <w:rsid w:val="002A3DA8"/>
    <w:rsid w:val="002B0BBB"/>
    <w:rsid w:val="002B204F"/>
    <w:rsid w:val="002D3629"/>
    <w:rsid w:val="002D3696"/>
    <w:rsid w:val="002D36A2"/>
    <w:rsid w:val="002D746C"/>
    <w:rsid w:val="002E633D"/>
    <w:rsid w:val="002F0F9D"/>
    <w:rsid w:val="002F1458"/>
    <w:rsid w:val="002F25E4"/>
    <w:rsid w:val="002F5C27"/>
    <w:rsid w:val="00305CDD"/>
    <w:rsid w:val="00305FE1"/>
    <w:rsid w:val="00306C42"/>
    <w:rsid w:val="00311EC9"/>
    <w:rsid w:val="00320781"/>
    <w:rsid w:val="00321878"/>
    <w:rsid w:val="00324998"/>
    <w:rsid w:val="00325D99"/>
    <w:rsid w:val="003276FC"/>
    <w:rsid w:val="0033245E"/>
    <w:rsid w:val="00332D64"/>
    <w:rsid w:val="00335F93"/>
    <w:rsid w:val="003377E8"/>
    <w:rsid w:val="00342749"/>
    <w:rsid w:val="00344BB0"/>
    <w:rsid w:val="003528FD"/>
    <w:rsid w:val="00355F68"/>
    <w:rsid w:val="00361981"/>
    <w:rsid w:val="00370241"/>
    <w:rsid w:val="0037039D"/>
    <w:rsid w:val="00372E4D"/>
    <w:rsid w:val="003756FA"/>
    <w:rsid w:val="003757A5"/>
    <w:rsid w:val="00384FE4"/>
    <w:rsid w:val="00386BFE"/>
    <w:rsid w:val="003917F6"/>
    <w:rsid w:val="003920A6"/>
    <w:rsid w:val="00392F1A"/>
    <w:rsid w:val="003937C3"/>
    <w:rsid w:val="00393976"/>
    <w:rsid w:val="00394C32"/>
    <w:rsid w:val="00395F31"/>
    <w:rsid w:val="00397651"/>
    <w:rsid w:val="003B1B1D"/>
    <w:rsid w:val="003B3275"/>
    <w:rsid w:val="003B3671"/>
    <w:rsid w:val="003B3F65"/>
    <w:rsid w:val="003B4485"/>
    <w:rsid w:val="003B6813"/>
    <w:rsid w:val="003B7197"/>
    <w:rsid w:val="003C1867"/>
    <w:rsid w:val="003C658B"/>
    <w:rsid w:val="003C6B72"/>
    <w:rsid w:val="003D4132"/>
    <w:rsid w:val="003E120B"/>
    <w:rsid w:val="003E4313"/>
    <w:rsid w:val="003F0E6A"/>
    <w:rsid w:val="004021E0"/>
    <w:rsid w:val="004037B9"/>
    <w:rsid w:val="00405974"/>
    <w:rsid w:val="00410BB5"/>
    <w:rsid w:val="0041113F"/>
    <w:rsid w:val="00415E3B"/>
    <w:rsid w:val="00415EEC"/>
    <w:rsid w:val="00416BC2"/>
    <w:rsid w:val="004204EB"/>
    <w:rsid w:val="004223D4"/>
    <w:rsid w:val="00425F59"/>
    <w:rsid w:val="004322C4"/>
    <w:rsid w:val="004410C8"/>
    <w:rsid w:val="00441986"/>
    <w:rsid w:val="00441B9C"/>
    <w:rsid w:val="004453D8"/>
    <w:rsid w:val="00451D56"/>
    <w:rsid w:val="00451EE9"/>
    <w:rsid w:val="00451FCC"/>
    <w:rsid w:val="00460FF8"/>
    <w:rsid w:val="004629F4"/>
    <w:rsid w:val="00471F9C"/>
    <w:rsid w:val="004725AA"/>
    <w:rsid w:val="00476FF2"/>
    <w:rsid w:val="00481AF8"/>
    <w:rsid w:val="0048757C"/>
    <w:rsid w:val="004933AE"/>
    <w:rsid w:val="004968B5"/>
    <w:rsid w:val="004A09DC"/>
    <w:rsid w:val="004A255F"/>
    <w:rsid w:val="004A6AEE"/>
    <w:rsid w:val="004B1B90"/>
    <w:rsid w:val="004B3237"/>
    <w:rsid w:val="004B3BE1"/>
    <w:rsid w:val="004C09E4"/>
    <w:rsid w:val="004C1680"/>
    <w:rsid w:val="004D244D"/>
    <w:rsid w:val="004D2B10"/>
    <w:rsid w:val="004D45F8"/>
    <w:rsid w:val="004D7895"/>
    <w:rsid w:val="004E4936"/>
    <w:rsid w:val="004E5F5D"/>
    <w:rsid w:val="004F0575"/>
    <w:rsid w:val="004F0B99"/>
    <w:rsid w:val="004F0C6C"/>
    <w:rsid w:val="004F40E9"/>
    <w:rsid w:val="0050608A"/>
    <w:rsid w:val="005071F4"/>
    <w:rsid w:val="00515B85"/>
    <w:rsid w:val="005163FF"/>
    <w:rsid w:val="00520256"/>
    <w:rsid w:val="00520878"/>
    <w:rsid w:val="00523D9B"/>
    <w:rsid w:val="005325E2"/>
    <w:rsid w:val="0053283A"/>
    <w:rsid w:val="00535C36"/>
    <w:rsid w:val="0053754E"/>
    <w:rsid w:val="005379AC"/>
    <w:rsid w:val="0054524C"/>
    <w:rsid w:val="00547AC3"/>
    <w:rsid w:val="00551105"/>
    <w:rsid w:val="0055517A"/>
    <w:rsid w:val="0055631B"/>
    <w:rsid w:val="00557CA8"/>
    <w:rsid w:val="00561FDC"/>
    <w:rsid w:val="00563F27"/>
    <w:rsid w:val="0056431F"/>
    <w:rsid w:val="00572324"/>
    <w:rsid w:val="00573449"/>
    <w:rsid w:val="00576AC9"/>
    <w:rsid w:val="005823FA"/>
    <w:rsid w:val="00590648"/>
    <w:rsid w:val="005927F9"/>
    <w:rsid w:val="00593CA2"/>
    <w:rsid w:val="005956CF"/>
    <w:rsid w:val="005A294E"/>
    <w:rsid w:val="005A3792"/>
    <w:rsid w:val="005A6EB8"/>
    <w:rsid w:val="005B6545"/>
    <w:rsid w:val="005B762B"/>
    <w:rsid w:val="005C710E"/>
    <w:rsid w:val="005D1169"/>
    <w:rsid w:val="005D153E"/>
    <w:rsid w:val="005D1C67"/>
    <w:rsid w:val="005D34FA"/>
    <w:rsid w:val="005D414D"/>
    <w:rsid w:val="005D4494"/>
    <w:rsid w:val="005D5D67"/>
    <w:rsid w:val="005D704B"/>
    <w:rsid w:val="005E0B9C"/>
    <w:rsid w:val="005E0FBA"/>
    <w:rsid w:val="005E1AFA"/>
    <w:rsid w:val="005E27CB"/>
    <w:rsid w:val="005E2D7E"/>
    <w:rsid w:val="005E6168"/>
    <w:rsid w:val="005F0F35"/>
    <w:rsid w:val="005F1145"/>
    <w:rsid w:val="0060238D"/>
    <w:rsid w:val="006039B5"/>
    <w:rsid w:val="00605724"/>
    <w:rsid w:val="00613778"/>
    <w:rsid w:val="00621DB0"/>
    <w:rsid w:val="00624E00"/>
    <w:rsid w:val="00636F47"/>
    <w:rsid w:val="00641388"/>
    <w:rsid w:val="00646536"/>
    <w:rsid w:val="00652E53"/>
    <w:rsid w:val="006558DB"/>
    <w:rsid w:val="00661E08"/>
    <w:rsid w:val="00670BC6"/>
    <w:rsid w:val="006712E8"/>
    <w:rsid w:val="006725EB"/>
    <w:rsid w:val="00675DDB"/>
    <w:rsid w:val="00677778"/>
    <w:rsid w:val="00681444"/>
    <w:rsid w:val="00687841"/>
    <w:rsid w:val="0069231E"/>
    <w:rsid w:val="00692AB2"/>
    <w:rsid w:val="006950A3"/>
    <w:rsid w:val="006A12AF"/>
    <w:rsid w:val="006A2A62"/>
    <w:rsid w:val="006A2AEA"/>
    <w:rsid w:val="006A6905"/>
    <w:rsid w:val="006B4047"/>
    <w:rsid w:val="006B6BBD"/>
    <w:rsid w:val="006C1271"/>
    <w:rsid w:val="006C3C65"/>
    <w:rsid w:val="006C6D4D"/>
    <w:rsid w:val="006D10AE"/>
    <w:rsid w:val="006D1EE3"/>
    <w:rsid w:val="006D3A9D"/>
    <w:rsid w:val="006D4BF0"/>
    <w:rsid w:val="006D5251"/>
    <w:rsid w:val="006D586E"/>
    <w:rsid w:val="006E6F27"/>
    <w:rsid w:val="006F2825"/>
    <w:rsid w:val="006F4C12"/>
    <w:rsid w:val="006F502C"/>
    <w:rsid w:val="006F5D66"/>
    <w:rsid w:val="00705C21"/>
    <w:rsid w:val="007102F8"/>
    <w:rsid w:val="00711107"/>
    <w:rsid w:val="00711A79"/>
    <w:rsid w:val="00715FEA"/>
    <w:rsid w:val="00725E48"/>
    <w:rsid w:val="00727416"/>
    <w:rsid w:val="00732EC9"/>
    <w:rsid w:val="007402AC"/>
    <w:rsid w:val="00740E50"/>
    <w:rsid w:val="00741D56"/>
    <w:rsid w:val="00741E37"/>
    <w:rsid w:val="007438CC"/>
    <w:rsid w:val="0074524C"/>
    <w:rsid w:val="00746039"/>
    <w:rsid w:val="00746906"/>
    <w:rsid w:val="00746CD4"/>
    <w:rsid w:val="00747C91"/>
    <w:rsid w:val="007500D7"/>
    <w:rsid w:val="007571E5"/>
    <w:rsid w:val="0076060F"/>
    <w:rsid w:val="00762EE0"/>
    <w:rsid w:val="007671E2"/>
    <w:rsid w:val="007675AB"/>
    <w:rsid w:val="007700E2"/>
    <w:rsid w:val="007746A2"/>
    <w:rsid w:val="00775E59"/>
    <w:rsid w:val="0078182F"/>
    <w:rsid w:val="00783675"/>
    <w:rsid w:val="007867FD"/>
    <w:rsid w:val="007873B5"/>
    <w:rsid w:val="007906A4"/>
    <w:rsid w:val="007A114A"/>
    <w:rsid w:val="007A4A79"/>
    <w:rsid w:val="007A771C"/>
    <w:rsid w:val="007B2CEA"/>
    <w:rsid w:val="007B6E67"/>
    <w:rsid w:val="007B71D3"/>
    <w:rsid w:val="007C2DFB"/>
    <w:rsid w:val="007C423F"/>
    <w:rsid w:val="007C5281"/>
    <w:rsid w:val="007C58ED"/>
    <w:rsid w:val="007C595D"/>
    <w:rsid w:val="007C5BD9"/>
    <w:rsid w:val="007C5E0F"/>
    <w:rsid w:val="007C7952"/>
    <w:rsid w:val="007D1714"/>
    <w:rsid w:val="007D45A2"/>
    <w:rsid w:val="007E3159"/>
    <w:rsid w:val="007E41B1"/>
    <w:rsid w:val="007E5DB7"/>
    <w:rsid w:val="007E67C0"/>
    <w:rsid w:val="007F166D"/>
    <w:rsid w:val="007F1D60"/>
    <w:rsid w:val="007F1F54"/>
    <w:rsid w:val="007F4AAC"/>
    <w:rsid w:val="0080745D"/>
    <w:rsid w:val="00812464"/>
    <w:rsid w:val="00813848"/>
    <w:rsid w:val="00816027"/>
    <w:rsid w:val="008173FB"/>
    <w:rsid w:val="00817EC6"/>
    <w:rsid w:val="00826D86"/>
    <w:rsid w:val="00827CA2"/>
    <w:rsid w:val="0083033E"/>
    <w:rsid w:val="00830422"/>
    <w:rsid w:val="00830561"/>
    <w:rsid w:val="008329AD"/>
    <w:rsid w:val="00834A9E"/>
    <w:rsid w:val="00835294"/>
    <w:rsid w:val="008460E0"/>
    <w:rsid w:val="0085077F"/>
    <w:rsid w:val="00854DAE"/>
    <w:rsid w:val="008671F4"/>
    <w:rsid w:val="00867911"/>
    <w:rsid w:val="00867B12"/>
    <w:rsid w:val="00875609"/>
    <w:rsid w:val="008758E2"/>
    <w:rsid w:val="00875F74"/>
    <w:rsid w:val="00880489"/>
    <w:rsid w:val="008804EA"/>
    <w:rsid w:val="008808D7"/>
    <w:rsid w:val="008847E6"/>
    <w:rsid w:val="00891DB1"/>
    <w:rsid w:val="00895654"/>
    <w:rsid w:val="00895DFB"/>
    <w:rsid w:val="00897996"/>
    <w:rsid w:val="008A320E"/>
    <w:rsid w:val="008A361B"/>
    <w:rsid w:val="008A53FC"/>
    <w:rsid w:val="008A774D"/>
    <w:rsid w:val="008B4790"/>
    <w:rsid w:val="008C0155"/>
    <w:rsid w:val="008C3422"/>
    <w:rsid w:val="008C36DA"/>
    <w:rsid w:val="008C3FF4"/>
    <w:rsid w:val="008C55BC"/>
    <w:rsid w:val="008F1AB4"/>
    <w:rsid w:val="008F2FBC"/>
    <w:rsid w:val="008F7E9C"/>
    <w:rsid w:val="0090103D"/>
    <w:rsid w:val="00901E22"/>
    <w:rsid w:val="00905E53"/>
    <w:rsid w:val="00910C46"/>
    <w:rsid w:val="009226E1"/>
    <w:rsid w:val="00936068"/>
    <w:rsid w:val="00954EE7"/>
    <w:rsid w:val="00960A97"/>
    <w:rsid w:val="00962F7D"/>
    <w:rsid w:val="009644DE"/>
    <w:rsid w:val="00964924"/>
    <w:rsid w:val="009649CB"/>
    <w:rsid w:val="00971AAC"/>
    <w:rsid w:val="00980528"/>
    <w:rsid w:val="009853CF"/>
    <w:rsid w:val="00986B85"/>
    <w:rsid w:val="00992431"/>
    <w:rsid w:val="00992B35"/>
    <w:rsid w:val="00993C1E"/>
    <w:rsid w:val="009957D5"/>
    <w:rsid w:val="009B14AB"/>
    <w:rsid w:val="009B3F9C"/>
    <w:rsid w:val="009B471A"/>
    <w:rsid w:val="009C1896"/>
    <w:rsid w:val="009C2FE6"/>
    <w:rsid w:val="009C5025"/>
    <w:rsid w:val="009D4043"/>
    <w:rsid w:val="009D74D3"/>
    <w:rsid w:val="009F309E"/>
    <w:rsid w:val="009F68EF"/>
    <w:rsid w:val="00A0074A"/>
    <w:rsid w:val="00A01688"/>
    <w:rsid w:val="00A04924"/>
    <w:rsid w:val="00A06BCB"/>
    <w:rsid w:val="00A073CE"/>
    <w:rsid w:val="00A103D3"/>
    <w:rsid w:val="00A11070"/>
    <w:rsid w:val="00A11A85"/>
    <w:rsid w:val="00A11C3C"/>
    <w:rsid w:val="00A12013"/>
    <w:rsid w:val="00A2471F"/>
    <w:rsid w:val="00A27E76"/>
    <w:rsid w:val="00A322DC"/>
    <w:rsid w:val="00A415E0"/>
    <w:rsid w:val="00A42C0E"/>
    <w:rsid w:val="00A438A5"/>
    <w:rsid w:val="00A4441D"/>
    <w:rsid w:val="00A47EC5"/>
    <w:rsid w:val="00A51A7B"/>
    <w:rsid w:val="00A526C7"/>
    <w:rsid w:val="00A52965"/>
    <w:rsid w:val="00A52BD6"/>
    <w:rsid w:val="00A54DAD"/>
    <w:rsid w:val="00A571B2"/>
    <w:rsid w:val="00A60C6D"/>
    <w:rsid w:val="00A6148E"/>
    <w:rsid w:val="00A6225A"/>
    <w:rsid w:val="00A62660"/>
    <w:rsid w:val="00A63339"/>
    <w:rsid w:val="00A71531"/>
    <w:rsid w:val="00A71A1E"/>
    <w:rsid w:val="00A73988"/>
    <w:rsid w:val="00A7492C"/>
    <w:rsid w:val="00A75E05"/>
    <w:rsid w:val="00A77379"/>
    <w:rsid w:val="00A776B1"/>
    <w:rsid w:val="00A8238B"/>
    <w:rsid w:val="00A825BD"/>
    <w:rsid w:val="00A85844"/>
    <w:rsid w:val="00A86B12"/>
    <w:rsid w:val="00A905A0"/>
    <w:rsid w:val="00A935B4"/>
    <w:rsid w:val="00A937FD"/>
    <w:rsid w:val="00AA3C4E"/>
    <w:rsid w:val="00AB0FB8"/>
    <w:rsid w:val="00AB4566"/>
    <w:rsid w:val="00AB7671"/>
    <w:rsid w:val="00AB7A50"/>
    <w:rsid w:val="00AC0246"/>
    <w:rsid w:val="00AC6B72"/>
    <w:rsid w:val="00AD27E8"/>
    <w:rsid w:val="00AD2E31"/>
    <w:rsid w:val="00AD39F8"/>
    <w:rsid w:val="00AD791D"/>
    <w:rsid w:val="00AE4878"/>
    <w:rsid w:val="00AE5B40"/>
    <w:rsid w:val="00AE6250"/>
    <w:rsid w:val="00AF0442"/>
    <w:rsid w:val="00AF6211"/>
    <w:rsid w:val="00B01EAF"/>
    <w:rsid w:val="00B02C0D"/>
    <w:rsid w:val="00B053C4"/>
    <w:rsid w:val="00B07C06"/>
    <w:rsid w:val="00B1035E"/>
    <w:rsid w:val="00B12E66"/>
    <w:rsid w:val="00B1360F"/>
    <w:rsid w:val="00B1448E"/>
    <w:rsid w:val="00B14579"/>
    <w:rsid w:val="00B145B2"/>
    <w:rsid w:val="00B26588"/>
    <w:rsid w:val="00B325D8"/>
    <w:rsid w:val="00B32FE8"/>
    <w:rsid w:val="00B338C3"/>
    <w:rsid w:val="00B33FBA"/>
    <w:rsid w:val="00B344F2"/>
    <w:rsid w:val="00B4188A"/>
    <w:rsid w:val="00B418F9"/>
    <w:rsid w:val="00B4342D"/>
    <w:rsid w:val="00B4385A"/>
    <w:rsid w:val="00B63C3C"/>
    <w:rsid w:val="00B642FB"/>
    <w:rsid w:val="00B65892"/>
    <w:rsid w:val="00B6589F"/>
    <w:rsid w:val="00B66580"/>
    <w:rsid w:val="00B66DD5"/>
    <w:rsid w:val="00B76567"/>
    <w:rsid w:val="00B800CF"/>
    <w:rsid w:val="00B80AD7"/>
    <w:rsid w:val="00B80B9E"/>
    <w:rsid w:val="00B85F78"/>
    <w:rsid w:val="00B91699"/>
    <w:rsid w:val="00B938B9"/>
    <w:rsid w:val="00B93B5A"/>
    <w:rsid w:val="00B9609B"/>
    <w:rsid w:val="00BA3CDC"/>
    <w:rsid w:val="00BA5790"/>
    <w:rsid w:val="00BA5F68"/>
    <w:rsid w:val="00BA687F"/>
    <w:rsid w:val="00BC5464"/>
    <w:rsid w:val="00BC6811"/>
    <w:rsid w:val="00BD30F6"/>
    <w:rsid w:val="00BD4520"/>
    <w:rsid w:val="00BE35F7"/>
    <w:rsid w:val="00BE50A1"/>
    <w:rsid w:val="00BE799A"/>
    <w:rsid w:val="00C024ED"/>
    <w:rsid w:val="00C13324"/>
    <w:rsid w:val="00C15DB6"/>
    <w:rsid w:val="00C524A1"/>
    <w:rsid w:val="00C6650C"/>
    <w:rsid w:val="00C7318E"/>
    <w:rsid w:val="00C83254"/>
    <w:rsid w:val="00C854A6"/>
    <w:rsid w:val="00C8613F"/>
    <w:rsid w:val="00C94A13"/>
    <w:rsid w:val="00C95EB3"/>
    <w:rsid w:val="00C963E6"/>
    <w:rsid w:val="00C964D3"/>
    <w:rsid w:val="00CA153A"/>
    <w:rsid w:val="00CA453C"/>
    <w:rsid w:val="00CB24B4"/>
    <w:rsid w:val="00CB2F10"/>
    <w:rsid w:val="00CB63B7"/>
    <w:rsid w:val="00CB7663"/>
    <w:rsid w:val="00CD1029"/>
    <w:rsid w:val="00CD42B4"/>
    <w:rsid w:val="00CD5D42"/>
    <w:rsid w:val="00CD651D"/>
    <w:rsid w:val="00CE205B"/>
    <w:rsid w:val="00CE38F8"/>
    <w:rsid w:val="00CE71C2"/>
    <w:rsid w:val="00CF7E77"/>
    <w:rsid w:val="00D01B5F"/>
    <w:rsid w:val="00D02A57"/>
    <w:rsid w:val="00D02ED9"/>
    <w:rsid w:val="00D03CA6"/>
    <w:rsid w:val="00D105C2"/>
    <w:rsid w:val="00D1357B"/>
    <w:rsid w:val="00D144A5"/>
    <w:rsid w:val="00D16FBC"/>
    <w:rsid w:val="00D305A5"/>
    <w:rsid w:val="00D30C12"/>
    <w:rsid w:val="00D31237"/>
    <w:rsid w:val="00D368F5"/>
    <w:rsid w:val="00D448E0"/>
    <w:rsid w:val="00D47C7C"/>
    <w:rsid w:val="00D51911"/>
    <w:rsid w:val="00D55D6B"/>
    <w:rsid w:val="00D56A4C"/>
    <w:rsid w:val="00D61DFE"/>
    <w:rsid w:val="00D630BC"/>
    <w:rsid w:val="00D63740"/>
    <w:rsid w:val="00D6455F"/>
    <w:rsid w:val="00D656EE"/>
    <w:rsid w:val="00D65EA2"/>
    <w:rsid w:val="00D67AD5"/>
    <w:rsid w:val="00D70A5C"/>
    <w:rsid w:val="00D70DBB"/>
    <w:rsid w:val="00D71DD1"/>
    <w:rsid w:val="00D730EC"/>
    <w:rsid w:val="00D732B7"/>
    <w:rsid w:val="00D7378B"/>
    <w:rsid w:val="00D804F9"/>
    <w:rsid w:val="00D81AC9"/>
    <w:rsid w:val="00D84704"/>
    <w:rsid w:val="00D96CBA"/>
    <w:rsid w:val="00DA181A"/>
    <w:rsid w:val="00DA41FC"/>
    <w:rsid w:val="00DA4AB6"/>
    <w:rsid w:val="00DA57CA"/>
    <w:rsid w:val="00DA5CE1"/>
    <w:rsid w:val="00DA68A7"/>
    <w:rsid w:val="00DB1D56"/>
    <w:rsid w:val="00DB7A5C"/>
    <w:rsid w:val="00DC07CB"/>
    <w:rsid w:val="00DC2933"/>
    <w:rsid w:val="00DC7128"/>
    <w:rsid w:val="00DC7167"/>
    <w:rsid w:val="00DD052D"/>
    <w:rsid w:val="00DE17A6"/>
    <w:rsid w:val="00DE1F73"/>
    <w:rsid w:val="00DE29F3"/>
    <w:rsid w:val="00DE3B6D"/>
    <w:rsid w:val="00DF0B2E"/>
    <w:rsid w:val="00DF44AA"/>
    <w:rsid w:val="00E00AB9"/>
    <w:rsid w:val="00E03643"/>
    <w:rsid w:val="00E0388C"/>
    <w:rsid w:val="00E10F66"/>
    <w:rsid w:val="00E13F87"/>
    <w:rsid w:val="00E15317"/>
    <w:rsid w:val="00E2469C"/>
    <w:rsid w:val="00E26E4E"/>
    <w:rsid w:val="00E32534"/>
    <w:rsid w:val="00E35AD1"/>
    <w:rsid w:val="00E404F8"/>
    <w:rsid w:val="00E4486E"/>
    <w:rsid w:val="00E451F1"/>
    <w:rsid w:val="00E5232B"/>
    <w:rsid w:val="00E52A17"/>
    <w:rsid w:val="00E56022"/>
    <w:rsid w:val="00E61E1A"/>
    <w:rsid w:val="00E64D77"/>
    <w:rsid w:val="00E6735B"/>
    <w:rsid w:val="00E6764D"/>
    <w:rsid w:val="00E719F5"/>
    <w:rsid w:val="00E77CFB"/>
    <w:rsid w:val="00E80271"/>
    <w:rsid w:val="00E81064"/>
    <w:rsid w:val="00E8437C"/>
    <w:rsid w:val="00E87D79"/>
    <w:rsid w:val="00E91B4F"/>
    <w:rsid w:val="00E91E7E"/>
    <w:rsid w:val="00E930FB"/>
    <w:rsid w:val="00E93E74"/>
    <w:rsid w:val="00E964B8"/>
    <w:rsid w:val="00EA373C"/>
    <w:rsid w:val="00EA5A09"/>
    <w:rsid w:val="00EB4257"/>
    <w:rsid w:val="00EB5D34"/>
    <w:rsid w:val="00EC09A7"/>
    <w:rsid w:val="00EC5847"/>
    <w:rsid w:val="00ED0D8D"/>
    <w:rsid w:val="00ED6276"/>
    <w:rsid w:val="00ED7E59"/>
    <w:rsid w:val="00EE2470"/>
    <w:rsid w:val="00EF1ECA"/>
    <w:rsid w:val="00EF201A"/>
    <w:rsid w:val="00EF3E88"/>
    <w:rsid w:val="00EF6F6A"/>
    <w:rsid w:val="00F0635A"/>
    <w:rsid w:val="00F10D88"/>
    <w:rsid w:val="00F15902"/>
    <w:rsid w:val="00F16C5F"/>
    <w:rsid w:val="00F27982"/>
    <w:rsid w:val="00F30E95"/>
    <w:rsid w:val="00F328CE"/>
    <w:rsid w:val="00F43A27"/>
    <w:rsid w:val="00F44756"/>
    <w:rsid w:val="00F502FA"/>
    <w:rsid w:val="00F52FB7"/>
    <w:rsid w:val="00F566F1"/>
    <w:rsid w:val="00F74FBD"/>
    <w:rsid w:val="00F75052"/>
    <w:rsid w:val="00F80F37"/>
    <w:rsid w:val="00F82800"/>
    <w:rsid w:val="00F84E45"/>
    <w:rsid w:val="00F87716"/>
    <w:rsid w:val="00F90861"/>
    <w:rsid w:val="00F913F6"/>
    <w:rsid w:val="00F9595B"/>
    <w:rsid w:val="00FA37F3"/>
    <w:rsid w:val="00FA462A"/>
    <w:rsid w:val="00FA68CC"/>
    <w:rsid w:val="00FB05DB"/>
    <w:rsid w:val="00FB0BE3"/>
    <w:rsid w:val="00FB5A3E"/>
    <w:rsid w:val="00FB6649"/>
    <w:rsid w:val="00FB6BCE"/>
    <w:rsid w:val="00FC258F"/>
    <w:rsid w:val="00FC2DA6"/>
    <w:rsid w:val="00FC5796"/>
    <w:rsid w:val="00FC5E1C"/>
    <w:rsid w:val="00FD0920"/>
    <w:rsid w:val="00FD1A34"/>
    <w:rsid w:val="00FD5719"/>
    <w:rsid w:val="00FE6061"/>
    <w:rsid w:val="00FE7A47"/>
    <w:rsid w:val="00FF33B2"/>
    <w:rsid w:val="00FF4BCD"/>
    <w:rsid w:val="00FF713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imes New Roman" w:hAnsi="Arial" w:cs="Arial"/>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2D36A2"/>
    <w:pPr>
      <w:spacing w:after="120"/>
      <w:ind w:firstLine="397"/>
      <w:jc w:val="both"/>
    </w:pPr>
    <w:rPr>
      <w:rFonts w:eastAsiaTheme="minorEastAsia"/>
      <w:sz w:val="24"/>
      <w:szCs w:val="24"/>
    </w:rPr>
  </w:style>
  <w:style w:type="paragraph" w:styleId="1">
    <w:name w:val="heading 1"/>
    <w:basedOn w:val="a"/>
    <w:link w:val="10"/>
    <w:uiPriority w:val="9"/>
    <w:qFormat/>
    <w:rsid w:val="00274D0D"/>
    <w:pPr>
      <w:keepNext/>
      <w:spacing w:before="480" w:after="0"/>
      <w:ind w:firstLine="0"/>
      <w:jc w:val="center"/>
      <w:outlineLvl w:val="0"/>
    </w:pPr>
    <w:rPr>
      <w:rFonts w:ascii="Times New Roman" w:hAnsi="Times New Roman" w:cs="Times New Roman"/>
      <w:b/>
      <w:bCs/>
      <w:kern w:val="36"/>
      <w:sz w:val="20"/>
      <w:szCs w:val="20"/>
    </w:rPr>
  </w:style>
  <w:style w:type="paragraph" w:styleId="2">
    <w:name w:val="heading 2"/>
    <w:basedOn w:val="a"/>
    <w:link w:val="20"/>
    <w:uiPriority w:val="9"/>
    <w:qFormat/>
    <w:rsid w:val="00274D0D"/>
    <w:pPr>
      <w:keepNext/>
      <w:spacing w:before="200" w:after="0"/>
      <w:ind w:firstLine="0"/>
      <w:jc w:val="center"/>
      <w:outlineLvl w:val="1"/>
    </w:pPr>
    <w:rPr>
      <w:b/>
      <w:bCs/>
    </w:rPr>
  </w:style>
  <w:style w:type="paragraph" w:styleId="3">
    <w:name w:val="heading 3"/>
    <w:basedOn w:val="a"/>
    <w:link w:val="30"/>
    <w:uiPriority w:val="9"/>
    <w:qFormat/>
    <w:rsid w:val="00274D0D"/>
    <w:pPr>
      <w:keepNext/>
      <w:spacing w:before="200"/>
      <w:jc w:val="left"/>
      <w:outlineLvl w:val="2"/>
    </w:pPr>
    <w:rPr>
      <w:rFonts w:ascii="Times New Roman" w:hAnsi="Times New Roman" w:cs="Times New Roman"/>
      <w:b/>
      <w:bCs/>
      <w:sz w:val="20"/>
      <w:szCs w:val="20"/>
    </w:rPr>
  </w:style>
  <w:style w:type="paragraph" w:styleId="4">
    <w:name w:val="heading 4"/>
    <w:basedOn w:val="a"/>
    <w:link w:val="40"/>
    <w:uiPriority w:val="9"/>
    <w:qFormat/>
    <w:rsid w:val="00274D0D"/>
    <w:pPr>
      <w:keepNext/>
      <w:spacing w:before="200" w:after="0"/>
      <w:jc w:val="left"/>
      <w:outlineLvl w:val="3"/>
    </w:pPr>
    <w:rPr>
      <w:rFonts w:ascii="Times New Roman" w:hAnsi="Times New Roman" w:cs="Times New Roman"/>
      <w:b/>
      <w:bCs/>
      <w:i/>
      <w:iCs/>
      <w:sz w:val="20"/>
      <w:szCs w:val="20"/>
    </w:rPr>
  </w:style>
  <w:style w:type="paragraph" w:styleId="5">
    <w:name w:val="heading 5"/>
    <w:basedOn w:val="a"/>
    <w:link w:val="50"/>
    <w:uiPriority w:val="9"/>
    <w:qFormat/>
    <w:rsid w:val="00274D0D"/>
    <w:pPr>
      <w:keepNext/>
      <w:spacing w:before="200" w:after="0"/>
      <w:outlineLvl w:val="4"/>
    </w:pPr>
    <w:rPr>
      <w:rFonts w:ascii="Times New Roman" w:hAnsi="Times New Roman" w:cs="Times New Roman"/>
      <w:color w:val="243F60"/>
      <w:sz w:val="20"/>
      <w:szCs w:val="20"/>
    </w:rPr>
  </w:style>
  <w:style w:type="paragraph" w:styleId="6">
    <w:name w:val="heading 6"/>
    <w:basedOn w:val="a"/>
    <w:link w:val="60"/>
    <w:uiPriority w:val="9"/>
    <w:qFormat/>
    <w:rsid w:val="00274D0D"/>
    <w:pPr>
      <w:keepNext/>
      <w:spacing w:before="200" w:after="0"/>
      <w:outlineLvl w:val="5"/>
    </w:pPr>
    <w:rPr>
      <w:rFonts w:ascii="Times New Roman" w:hAnsi="Times New Roman" w:cs="Times New Roman"/>
      <w:i/>
      <w:iCs/>
      <w:color w:val="243F60"/>
      <w:sz w:val="20"/>
      <w:szCs w:val="20"/>
    </w:rPr>
  </w:style>
  <w:style w:type="paragraph" w:styleId="7">
    <w:name w:val="heading 7"/>
    <w:basedOn w:val="a"/>
    <w:link w:val="70"/>
    <w:uiPriority w:val="9"/>
    <w:semiHidden/>
    <w:qFormat/>
    <w:rsid w:val="00274D0D"/>
    <w:pPr>
      <w:keepNext/>
      <w:spacing w:before="200" w:after="0"/>
      <w:outlineLvl w:val="6"/>
    </w:pPr>
    <w:rPr>
      <w:rFonts w:ascii="Times New Roman" w:hAnsi="Times New Roman" w:cs="Times New Roman"/>
      <w:i/>
      <w:iCs/>
      <w:color w:val="404040"/>
      <w:sz w:val="20"/>
      <w:szCs w:val="20"/>
    </w:rPr>
  </w:style>
  <w:style w:type="paragraph" w:styleId="8">
    <w:name w:val="heading 8"/>
    <w:basedOn w:val="a"/>
    <w:link w:val="80"/>
    <w:uiPriority w:val="9"/>
    <w:semiHidden/>
    <w:qFormat/>
    <w:rsid w:val="00274D0D"/>
    <w:pPr>
      <w:keepNext/>
      <w:spacing w:before="200" w:after="0"/>
      <w:outlineLvl w:val="7"/>
    </w:pPr>
    <w:rPr>
      <w:rFonts w:ascii="Times New Roman" w:hAnsi="Times New Roman" w:cs="Times New Roman"/>
      <w:color w:val="4F81BD"/>
      <w:sz w:val="20"/>
      <w:szCs w:val="20"/>
    </w:rPr>
  </w:style>
  <w:style w:type="paragraph" w:styleId="9">
    <w:name w:val="heading 9"/>
    <w:basedOn w:val="a"/>
    <w:link w:val="90"/>
    <w:uiPriority w:val="9"/>
    <w:semiHidden/>
    <w:qFormat/>
    <w:rsid w:val="00274D0D"/>
    <w:pPr>
      <w:keepNext/>
      <w:spacing w:before="200" w:after="0"/>
      <w:outlineLvl w:val="8"/>
    </w:pPr>
    <w:rPr>
      <w:rFonts w:ascii="Times New Roman" w:hAnsi="Times New Roman"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74D0D"/>
    <w:rPr>
      <w:color w:val="0000FF"/>
      <w:u w:val="single"/>
    </w:rPr>
  </w:style>
  <w:style w:type="character" w:styleId="a4">
    <w:name w:val="FollowedHyperlink"/>
    <w:basedOn w:val="a0"/>
    <w:uiPriority w:val="99"/>
    <w:semiHidden/>
    <w:unhideWhenUsed/>
    <w:rsid w:val="00274D0D"/>
    <w:rPr>
      <w:color w:val="800080"/>
      <w:u w:val="single"/>
    </w:rPr>
  </w:style>
  <w:style w:type="character" w:customStyle="1" w:styleId="10">
    <w:name w:val="Заголовок 1 Знак"/>
    <w:basedOn w:val="a0"/>
    <w:link w:val="1"/>
    <w:uiPriority w:val="9"/>
    <w:locked/>
    <w:rsid w:val="00274D0D"/>
    <w:rPr>
      <w:rFonts w:ascii="Times New Roman" w:hAnsi="Times New Roman" w:cs="Times New Roman" w:hint="default"/>
      <w:b/>
      <w:bCs/>
    </w:rPr>
  </w:style>
  <w:style w:type="character" w:customStyle="1" w:styleId="20">
    <w:name w:val="Заголовок 2 Знак"/>
    <w:basedOn w:val="a0"/>
    <w:link w:val="2"/>
    <w:uiPriority w:val="9"/>
    <w:semiHidden/>
    <w:locked/>
    <w:rsid w:val="00274D0D"/>
    <w:rPr>
      <w:rFonts w:ascii="Times New Roman" w:hAnsi="Times New Roman" w:cs="Times New Roman" w:hint="default"/>
      <w:b/>
      <w:bCs/>
    </w:rPr>
  </w:style>
  <w:style w:type="character" w:customStyle="1" w:styleId="30">
    <w:name w:val="Заголовок 3 Знак"/>
    <w:basedOn w:val="a0"/>
    <w:link w:val="3"/>
    <w:uiPriority w:val="9"/>
    <w:semiHidden/>
    <w:locked/>
    <w:rsid w:val="00274D0D"/>
    <w:rPr>
      <w:rFonts w:ascii="Times New Roman" w:hAnsi="Times New Roman" w:cs="Times New Roman" w:hint="default"/>
      <w:b/>
      <w:bCs/>
    </w:rPr>
  </w:style>
  <w:style w:type="character" w:customStyle="1" w:styleId="40">
    <w:name w:val="Заголовок 4 Знак"/>
    <w:basedOn w:val="a0"/>
    <w:link w:val="4"/>
    <w:uiPriority w:val="9"/>
    <w:semiHidden/>
    <w:locked/>
    <w:rsid w:val="00274D0D"/>
    <w:rPr>
      <w:rFonts w:ascii="Times New Roman" w:hAnsi="Times New Roman" w:cs="Times New Roman" w:hint="default"/>
      <w:b/>
      <w:bCs/>
      <w:i/>
      <w:iCs/>
    </w:rPr>
  </w:style>
  <w:style w:type="character" w:customStyle="1" w:styleId="50">
    <w:name w:val="Заголовок 5 Знак"/>
    <w:basedOn w:val="a0"/>
    <w:link w:val="5"/>
    <w:uiPriority w:val="9"/>
    <w:semiHidden/>
    <w:locked/>
    <w:rsid w:val="00274D0D"/>
    <w:rPr>
      <w:rFonts w:ascii="Times New Roman" w:hAnsi="Times New Roman" w:cs="Times New Roman" w:hint="default"/>
      <w:color w:val="243F60"/>
    </w:rPr>
  </w:style>
  <w:style w:type="character" w:customStyle="1" w:styleId="60">
    <w:name w:val="Заголовок 6 Знак"/>
    <w:basedOn w:val="a0"/>
    <w:link w:val="6"/>
    <w:uiPriority w:val="9"/>
    <w:semiHidden/>
    <w:locked/>
    <w:rsid w:val="00274D0D"/>
    <w:rPr>
      <w:rFonts w:ascii="Times New Roman" w:hAnsi="Times New Roman" w:cs="Times New Roman" w:hint="default"/>
      <w:i/>
      <w:iCs/>
      <w:color w:val="243F60"/>
    </w:rPr>
  </w:style>
  <w:style w:type="paragraph" w:styleId="HTML">
    <w:name w:val="HTML Preformatted"/>
    <w:basedOn w:val="a"/>
    <w:link w:val="HTML0"/>
    <w:uiPriority w:val="99"/>
    <w:unhideWhenUsed/>
    <w:rsid w:val="00274D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0"/>
      <w:jc w:val="left"/>
    </w:pPr>
    <w:rPr>
      <w:rFonts w:ascii="Courier New" w:hAnsi="Courier New" w:cs="Courier New"/>
      <w:sz w:val="20"/>
      <w:szCs w:val="20"/>
    </w:rPr>
  </w:style>
  <w:style w:type="character" w:customStyle="1" w:styleId="HTML0">
    <w:name w:val="Стандартный HTML Знак"/>
    <w:basedOn w:val="a0"/>
    <w:link w:val="HTML"/>
    <w:uiPriority w:val="99"/>
    <w:locked/>
    <w:rsid w:val="00274D0D"/>
    <w:rPr>
      <w:rFonts w:ascii="Courier New" w:hAnsi="Courier New" w:cs="Courier New" w:hint="default"/>
    </w:rPr>
  </w:style>
  <w:style w:type="paragraph" w:styleId="a5">
    <w:name w:val="Normal (Web)"/>
    <w:basedOn w:val="a"/>
    <w:uiPriority w:val="99"/>
    <w:unhideWhenUsed/>
    <w:rsid w:val="00274D0D"/>
    <w:pPr>
      <w:spacing w:before="100" w:beforeAutospacing="1" w:after="100" w:afterAutospacing="1"/>
      <w:ind w:firstLine="0"/>
      <w:jc w:val="left"/>
    </w:pPr>
    <w:rPr>
      <w:rFonts w:ascii="Times New Roman" w:hAnsi="Times New Roman" w:cs="Times New Roman"/>
    </w:rPr>
  </w:style>
  <w:style w:type="character" w:customStyle="1" w:styleId="70">
    <w:name w:val="Заголовок 7 Знак"/>
    <w:basedOn w:val="a0"/>
    <w:link w:val="7"/>
    <w:uiPriority w:val="9"/>
    <w:semiHidden/>
    <w:locked/>
    <w:rsid w:val="00274D0D"/>
    <w:rPr>
      <w:rFonts w:ascii="Times New Roman" w:hAnsi="Times New Roman" w:cs="Times New Roman" w:hint="default"/>
      <w:i/>
      <w:iCs/>
      <w:color w:val="404040"/>
    </w:rPr>
  </w:style>
  <w:style w:type="character" w:customStyle="1" w:styleId="80">
    <w:name w:val="Заголовок 8 Знак"/>
    <w:basedOn w:val="a0"/>
    <w:link w:val="8"/>
    <w:uiPriority w:val="9"/>
    <w:semiHidden/>
    <w:locked/>
    <w:rsid w:val="00274D0D"/>
    <w:rPr>
      <w:rFonts w:ascii="Times New Roman" w:hAnsi="Times New Roman" w:cs="Times New Roman" w:hint="default"/>
      <w:color w:val="4F81BD"/>
    </w:rPr>
  </w:style>
  <w:style w:type="character" w:customStyle="1" w:styleId="90">
    <w:name w:val="Заголовок 9 Знак"/>
    <w:basedOn w:val="a0"/>
    <w:link w:val="9"/>
    <w:uiPriority w:val="9"/>
    <w:semiHidden/>
    <w:locked/>
    <w:rsid w:val="00274D0D"/>
    <w:rPr>
      <w:rFonts w:ascii="Times New Roman" w:hAnsi="Times New Roman" w:cs="Times New Roman" w:hint="default"/>
      <w:i/>
      <w:iCs/>
      <w:color w:val="404040"/>
    </w:rPr>
  </w:style>
  <w:style w:type="paragraph" w:styleId="a6">
    <w:name w:val="Normal Indent"/>
    <w:basedOn w:val="a"/>
    <w:uiPriority w:val="99"/>
    <w:semiHidden/>
    <w:unhideWhenUsed/>
    <w:rsid w:val="00274D0D"/>
    <w:pPr>
      <w:ind w:left="708"/>
    </w:pPr>
  </w:style>
  <w:style w:type="paragraph" w:styleId="a7">
    <w:name w:val="annotation text"/>
    <w:basedOn w:val="a"/>
    <w:link w:val="a8"/>
    <w:uiPriority w:val="99"/>
    <w:semiHidden/>
    <w:unhideWhenUsed/>
    <w:rsid w:val="00274D0D"/>
    <w:pPr>
      <w:spacing w:before="120" w:after="240"/>
      <w:ind w:firstLine="0"/>
      <w:jc w:val="left"/>
    </w:pPr>
    <w:rPr>
      <w:i/>
      <w:iCs/>
    </w:rPr>
  </w:style>
  <w:style w:type="character" w:customStyle="1" w:styleId="a8">
    <w:name w:val="Текст примечания Знак"/>
    <w:basedOn w:val="a0"/>
    <w:link w:val="a7"/>
    <w:uiPriority w:val="99"/>
    <w:semiHidden/>
    <w:locked/>
    <w:rsid w:val="00274D0D"/>
    <w:rPr>
      <w:rFonts w:ascii="Times New Roman" w:hAnsi="Times New Roman" w:cs="Times New Roman" w:hint="default"/>
      <w:i/>
      <w:iCs/>
    </w:rPr>
  </w:style>
  <w:style w:type="paragraph" w:styleId="a9">
    <w:name w:val="caption"/>
    <w:basedOn w:val="a"/>
    <w:uiPriority w:val="35"/>
    <w:semiHidden/>
    <w:qFormat/>
    <w:rsid w:val="00274D0D"/>
    <w:rPr>
      <w:b/>
      <w:bCs/>
      <w:color w:val="4F81BD"/>
      <w:sz w:val="18"/>
      <w:szCs w:val="18"/>
    </w:rPr>
  </w:style>
  <w:style w:type="paragraph" w:styleId="aa">
    <w:name w:val="Title"/>
    <w:basedOn w:val="a"/>
    <w:link w:val="ab"/>
    <w:uiPriority w:val="10"/>
    <w:semiHidden/>
    <w:qFormat/>
    <w:rsid w:val="00274D0D"/>
    <w:pPr>
      <w:spacing w:after="480"/>
      <w:ind w:firstLine="0"/>
      <w:jc w:val="center"/>
    </w:pPr>
    <w:rPr>
      <w:b/>
      <w:bCs/>
      <w:spacing w:val="5"/>
      <w:sz w:val="28"/>
      <w:szCs w:val="28"/>
    </w:rPr>
  </w:style>
  <w:style w:type="character" w:customStyle="1" w:styleId="ab">
    <w:name w:val="Название Знак"/>
    <w:basedOn w:val="a0"/>
    <w:link w:val="aa"/>
    <w:uiPriority w:val="10"/>
    <w:locked/>
    <w:rsid w:val="00274D0D"/>
    <w:rPr>
      <w:rFonts w:ascii="Times New Roman" w:hAnsi="Times New Roman" w:cs="Times New Roman" w:hint="default"/>
      <w:b/>
      <w:bCs/>
      <w:spacing w:val="5"/>
    </w:rPr>
  </w:style>
  <w:style w:type="paragraph" w:styleId="ac">
    <w:name w:val="Signature"/>
    <w:basedOn w:val="a"/>
    <w:link w:val="ad"/>
    <w:uiPriority w:val="99"/>
    <w:semiHidden/>
    <w:unhideWhenUsed/>
    <w:rsid w:val="00274D0D"/>
    <w:pPr>
      <w:spacing w:after="0"/>
      <w:ind w:firstLine="0"/>
      <w:jc w:val="left"/>
    </w:pPr>
    <w:rPr>
      <w:b/>
      <w:bCs/>
    </w:rPr>
  </w:style>
  <w:style w:type="character" w:customStyle="1" w:styleId="ad">
    <w:name w:val="Подпись Знак"/>
    <w:basedOn w:val="a0"/>
    <w:link w:val="ac"/>
    <w:uiPriority w:val="99"/>
    <w:semiHidden/>
    <w:locked/>
    <w:rsid w:val="00274D0D"/>
    <w:rPr>
      <w:rFonts w:ascii="Times New Roman" w:hAnsi="Times New Roman" w:cs="Times New Roman" w:hint="default"/>
      <w:b/>
      <w:bCs/>
    </w:rPr>
  </w:style>
  <w:style w:type="paragraph" w:styleId="ae">
    <w:name w:val="Message Header"/>
    <w:basedOn w:val="a"/>
    <w:link w:val="af"/>
    <w:uiPriority w:val="99"/>
    <w:semiHidden/>
    <w:unhideWhenUsed/>
    <w:rsid w:val="00274D0D"/>
    <w:pPr>
      <w:spacing w:after="480"/>
      <w:ind w:firstLine="0"/>
      <w:jc w:val="center"/>
    </w:pPr>
    <w:rPr>
      <w:b/>
      <w:bCs/>
      <w:sz w:val="32"/>
      <w:szCs w:val="32"/>
    </w:rPr>
  </w:style>
  <w:style w:type="character" w:customStyle="1" w:styleId="af">
    <w:name w:val="Шапка Знак"/>
    <w:basedOn w:val="a0"/>
    <w:link w:val="ae"/>
    <w:uiPriority w:val="99"/>
    <w:semiHidden/>
    <w:locked/>
    <w:rsid w:val="00274D0D"/>
    <w:rPr>
      <w:rFonts w:ascii="Times New Roman" w:hAnsi="Times New Roman" w:cs="Times New Roman" w:hint="default"/>
      <w:b/>
      <w:bCs/>
    </w:rPr>
  </w:style>
  <w:style w:type="paragraph" w:styleId="af0">
    <w:name w:val="Subtitle"/>
    <w:basedOn w:val="a"/>
    <w:link w:val="af1"/>
    <w:uiPriority w:val="11"/>
    <w:semiHidden/>
    <w:qFormat/>
    <w:rsid w:val="00274D0D"/>
    <w:pPr>
      <w:ind w:firstLine="454"/>
    </w:pPr>
    <w:rPr>
      <w:rFonts w:ascii="Times New Roman" w:hAnsi="Times New Roman" w:cs="Times New Roman"/>
      <w:i/>
      <w:iCs/>
      <w:color w:val="4F81BD"/>
      <w:spacing w:val="15"/>
      <w:sz w:val="20"/>
      <w:szCs w:val="20"/>
    </w:rPr>
  </w:style>
  <w:style w:type="character" w:customStyle="1" w:styleId="af1">
    <w:name w:val="Подзаголовок Знак"/>
    <w:basedOn w:val="a0"/>
    <w:link w:val="af0"/>
    <w:uiPriority w:val="11"/>
    <w:locked/>
    <w:rsid w:val="00274D0D"/>
    <w:rPr>
      <w:rFonts w:ascii="Times New Roman" w:hAnsi="Times New Roman" w:cs="Times New Roman" w:hint="default"/>
      <w:i/>
      <w:iCs/>
      <w:color w:val="4F81BD"/>
      <w:spacing w:val="15"/>
    </w:rPr>
  </w:style>
  <w:style w:type="paragraph" w:styleId="af2">
    <w:name w:val="Balloon Text"/>
    <w:basedOn w:val="a"/>
    <w:link w:val="af3"/>
    <w:uiPriority w:val="99"/>
    <w:semiHidden/>
    <w:unhideWhenUsed/>
    <w:rsid w:val="00274D0D"/>
    <w:pPr>
      <w:spacing w:after="0"/>
    </w:pPr>
    <w:rPr>
      <w:rFonts w:ascii="Tahoma" w:hAnsi="Tahoma" w:cs="Tahoma"/>
      <w:sz w:val="16"/>
      <w:szCs w:val="16"/>
    </w:rPr>
  </w:style>
  <w:style w:type="character" w:customStyle="1" w:styleId="af3">
    <w:name w:val="Текст выноски Знак"/>
    <w:basedOn w:val="a0"/>
    <w:link w:val="af2"/>
    <w:uiPriority w:val="99"/>
    <w:semiHidden/>
    <w:locked/>
    <w:rsid w:val="00274D0D"/>
    <w:rPr>
      <w:rFonts w:ascii="Tahoma" w:hAnsi="Tahoma" w:cs="Tahoma" w:hint="default"/>
    </w:rPr>
  </w:style>
  <w:style w:type="paragraph" w:styleId="af4">
    <w:name w:val="No Spacing"/>
    <w:basedOn w:val="a"/>
    <w:uiPriority w:val="1"/>
    <w:qFormat/>
    <w:rsid w:val="00274D0D"/>
    <w:pPr>
      <w:spacing w:after="0"/>
      <w:ind w:firstLine="0"/>
      <w:jc w:val="left"/>
    </w:pPr>
    <w:rPr>
      <w:sz w:val="22"/>
      <w:szCs w:val="22"/>
    </w:rPr>
  </w:style>
  <w:style w:type="paragraph" w:styleId="af5">
    <w:name w:val="List Paragraph"/>
    <w:basedOn w:val="a"/>
    <w:uiPriority w:val="34"/>
    <w:semiHidden/>
    <w:qFormat/>
    <w:rsid w:val="00274D0D"/>
    <w:pPr>
      <w:ind w:left="720"/>
    </w:pPr>
  </w:style>
  <w:style w:type="paragraph" w:styleId="21">
    <w:name w:val="Quote"/>
    <w:basedOn w:val="a"/>
    <w:link w:val="22"/>
    <w:uiPriority w:val="29"/>
    <w:semiHidden/>
    <w:qFormat/>
    <w:rsid w:val="00274D0D"/>
    <w:rPr>
      <w:rFonts w:ascii="Times New Roman" w:hAnsi="Times New Roman" w:cs="Times New Roman"/>
      <w:i/>
      <w:iCs/>
      <w:color w:val="000000"/>
      <w:sz w:val="20"/>
      <w:szCs w:val="20"/>
    </w:rPr>
  </w:style>
  <w:style w:type="character" w:customStyle="1" w:styleId="22">
    <w:name w:val="Цитата 2 Знак"/>
    <w:basedOn w:val="a0"/>
    <w:link w:val="21"/>
    <w:uiPriority w:val="29"/>
    <w:locked/>
    <w:rsid w:val="00274D0D"/>
    <w:rPr>
      <w:rFonts w:ascii="Times New Roman" w:hAnsi="Times New Roman" w:cs="Times New Roman" w:hint="default"/>
      <w:i/>
      <w:iCs/>
      <w:color w:val="000000"/>
    </w:rPr>
  </w:style>
  <w:style w:type="paragraph" w:styleId="af6">
    <w:name w:val="Intense Quote"/>
    <w:basedOn w:val="a"/>
    <w:link w:val="af7"/>
    <w:uiPriority w:val="30"/>
    <w:semiHidden/>
    <w:qFormat/>
    <w:rsid w:val="00274D0D"/>
    <w:pPr>
      <w:spacing w:before="200" w:after="280"/>
      <w:ind w:left="936" w:right="936"/>
    </w:pPr>
    <w:rPr>
      <w:rFonts w:ascii="Times New Roman" w:hAnsi="Times New Roman" w:cs="Times New Roman"/>
      <w:b/>
      <w:bCs/>
      <w:i/>
      <w:iCs/>
      <w:color w:val="4F81BD"/>
      <w:sz w:val="20"/>
      <w:szCs w:val="20"/>
    </w:rPr>
  </w:style>
  <w:style w:type="character" w:customStyle="1" w:styleId="af7">
    <w:name w:val="Выделенная цитата Знак"/>
    <w:basedOn w:val="a0"/>
    <w:link w:val="af6"/>
    <w:uiPriority w:val="30"/>
    <w:locked/>
    <w:rsid w:val="00274D0D"/>
    <w:rPr>
      <w:rFonts w:ascii="Times New Roman" w:hAnsi="Times New Roman" w:cs="Times New Roman" w:hint="default"/>
      <w:b/>
      <w:bCs/>
      <w:i/>
      <w:iCs/>
      <w:color w:val="4F81BD"/>
    </w:rPr>
  </w:style>
  <w:style w:type="paragraph" w:styleId="af8">
    <w:name w:val="TOC Heading"/>
    <w:basedOn w:val="a"/>
    <w:uiPriority w:val="39"/>
    <w:semiHidden/>
    <w:qFormat/>
    <w:rsid w:val="00274D0D"/>
    <w:pPr>
      <w:keepNext/>
      <w:spacing w:before="480" w:after="0"/>
      <w:ind w:firstLine="0"/>
      <w:jc w:val="center"/>
    </w:pPr>
    <w:rPr>
      <w:b/>
      <w:bCs/>
      <w:sz w:val="28"/>
      <w:szCs w:val="28"/>
    </w:rPr>
  </w:style>
  <w:style w:type="paragraph" w:customStyle="1" w:styleId="af9">
    <w:name w:val="Реквизит"/>
    <w:basedOn w:val="a"/>
    <w:uiPriority w:val="99"/>
    <w:semiHidden/>
    <w:rsid w:val="00274D0D"/>
    <w:pPr>
      <w:spacing w:after="240"/>
      <w:ind w:firstLine="0"/>
      <w:jc w:val="left"/>
    </w:pPr>
  </w:style>
  <w:style w:type="paragraph" w:customStyle="1" w:styleId="afa">
    <w:name w:val="Редакции"/>
    <w:basedOn w:val="a"/>
    <w:uiPriority w:val="99"/>
    <w:semiHidden/>
    <w:rsid w:val="00274D0D"/>
    <w:pPr>
      <w:spacing w:after="240"/>
      <w:ind w:firstLine="0"/>
      <w:jc w:val="center"/>
    </w:pPr>
    <w:rPr>
      <w:i/>
      <w:iCs/>
    </w:rPr>
  </w:style>
  <w:style w:type="paragraph" w:customStyle="1" w:styleId="afb">
    <w:name w:val="Таблица"/>
    <w:basedOn w:val="a"/>
    <w:uiPriority w:val="99"/>
    <w:semiHidden/>
    <w:rsid w:val="00274D0D"/>
    <w:pPr>
      <w:ind w:firstLine="0"/>
    </w:pPr>
  </w:style>
  <w:style w:type="paragraph" w:customStyle="1" w:styleId="msochpdefault">
    <w:name w:val="msochpdefault"/>
    <w:basedOn w:val="a"/>
    <w:uiPriority w:val="99"/>
    <w:semiHidden/>
    <w:rsid w:val="00274D0D"/>
    <w:pPr>
      <w:spacing w:before="100" w:beforeAutospacing="1" w:after="100" w:afterAutospacing="1"/>
      <w:ind w:firstLine="0"/>
      <w:jc w:val="left"/>
    </w:pPr>
    <w:rPr>
      <w:sz w:val="20"/>
      <w:szCs w:val="20"/>
    </w:rPr>
  </w:style>
  <w:style w:type="paragraph" w:customStyle="1" w:styleId="msopapdefault">
    <w:name w:val="msopapdefault"/>
    <w:basedOn w:val="a"/>
    <w:uiPriority w:val="99"/>
    <w:semiHidden/>
    <w:rsid w:val="00274D0D"/>
    <w:pPr>
      <w:spacing w:before="100" w:beforeAutospacing="1" w:after="200" w:line="276" w:lineRule="auto"/>
      <w:ind w:firstLine="0"/>
      <w:jc w:val="left"/>
    </w:pPr>
    <w:rPr>
      <w:rFonts w:ascii="Times New Roman" w:hAnsi="Times New Roman" w:cs="Times New Roman"/>
    </w:rPr>
  </w:style>
  <w:style w:type="paragraph" w:customStyle="1" w:styleId="tkRedakcijaTekst">
    <w:name w:val="_В редакции текст (tkRedakcijaTekst)"/>
    <w:basedOn w:val="a"/>
    <w:uiPriority w:val="99"/>
    <w:semiHidden/>
    <w:rsid w:val="00274D0D"/>
    <w:pPr>
      <w:spacing w:after="60" w:line="276" w:lineRule="auto"/>
      <w:ind w:firstLine="567"/>
    </w:pPr>
    <w:rPr>
      <w:i/>
      <w:iCs/>
      <w:sz w:val="20"/>
      <w:szCs w:val="20"/>
    </w:rPr>
  </w:style>
  <w:style w:type="paragraph" w:customStyle="1" w:styleId="tkTekst">
    <w:name w:val="_Текст обычный (tkTekst)"/>
    <w:basedOn w:val="a"/>
    <w:rsid w:val="00274D0D"/>
    <w:pPr>
      <w:spacing w:after="60" w:line="276" w:lineRule="auto"/>
      <w:ind w:firstLine="567"/>
    </w:pPr>
    <w:rPr>
      <w:sz w:val="20"/>
      <w:szCs w:val="20"/>
    </w:rPr>
  </w:style>
  <w:style w:type="character" w:styleId="afc">
    <w:name w:val="Subtle Emphasis"/>
    <w:basedOn w:val="a0"/>
    <w:uiPriority w:val="19"/>
    <w:qFormat/>
    <w:rsid w:val="00274D0D"/>
    <w:rPr>
      <w:i/>
      <w:iCs/>
      <w:color w:val="808080"/>
    </w:rPr>
  </w:style>
  <w:style w:type="character" w:styleId="afd">
    <w:name w:val="Intense Emphasis"/>
    <w:basedOn w:val="a0"/>
    <w:uiPriority w:val="21"/>
    <w:qFormat/>
    <w:rsid w:val="00274D0D"/>
    <w:rPr>
      <w:b/>
      <w:bCs/>
      <w:i/>
      <w:iCs/>
      <w:color w:val="4F81BD"/>
    </w:rPr>
  </w:style>
  <w:style w:type="character" w:styleId="afe">
    <w:name w:val="Subtle Reference"/>
    <w:basedOn w:val="a0"/>
    <w:uiPriority w:val="31"/>
    <w:qFormat/>
    <w:rsid w:val="00274D0D"/>
    <w:rPr>
      <w:smallCaps/>
      <w:color w:val="C0504D"/>
      <w:u w:val="single"/>
    </w:rPr>
  </w:style>
  <w:style w:type="character" w:styleId="aff">
    <w:name w:val="Intense Reference"/>
    <w:basedOn w:val="a0"/>
    <w:uiPriority w:val="32"/>
    <w:qFormat/>
    <w:rsid w:val="00274D0D"/>
    <w:rPr>
      <w:b/>
      <w:bCs/>
      <w:smallCaps/>
      <w:color w:val="C0504D"/>
      <w:spacing w:val="5"/>
      <w:u w:val="single"/>
    </w:rPr>
  </w:style>
  <w:style w:type="character" w:styleId="aff0">
    <w:name w:val="Book Title"/>
    <w:basedOn w:val="a0"/>
    <w:uiPriority w:val="33"/>
    <w:qFormat/>
    <w:rsid w:val="00274D0D"/>
    <w:rPr>
      <w:b/>
      <w:bCs/>
      <w:smallCaps/>
      <w:spacing w:val="5"/>
    </w:rPr>
  </w:style>
  <w:style w:type="character" w:styleId="aff1">
    <w:name w:val="annotation reference"/>
    <w:basedOn w:val="a0"/>
    <w:uiPriority w:val="99"/>
    <w:semiHidden/>
    <w:unhideWhenUsed/>
    <w:rsid w:val="00186E61"/>
    <w:rPr>
      <w:sz w:val="16"/>
      <w:szCs w:val="16"/>
    </w:rPr>
  </w:style>
  <w:style w:type="paragraph" w:styleId="aff2">
    <w:name w:val="annotation subject"/>
    <w:basedOn w:val="a7"/>
    <w:next w:val="a7"/>
    <w:link w:val="aff3"/>
    <w:uiPriority w:val="99"/>
    <w:semiHidden/>
    <w:unhideWhenUsed/>
    <w:rsid w:val="00186E61"/>
    <w:pPr>
      <w:spacing w:before="0" w:after="120"/>
      <w:ind w:firstLine="397"/>
      <w:jc w:val="both"/>
    </w:pPr>
    <w:rPr>
      <w:b/>
      <w:bCs/>
      <w:i w:val="0"/>
      <w:iCs w:val="0"/>
      <w:sz w:val="20"/>
      <w:szCs w:val="20"/>
    </w:rPr>
  </w:style>
  <w:style w:type="character" w:customStyle="1" w:styleId="aff3">
    <w:name w:val="Тема примечания Знак"/>
    <w:basedOn w:val="a8"/>
    <w:link w:val="aff2"/>
    <w:uiPriority w:val="99"/>
    <w:semiHidden/>
    <w:rsid w:val="00186E61"/>
    <w:rPr>
      <w:rFonts w:ascii="Times New Roman" w:eastAsiaTheme="minorEastAsia" w:hAnsi="Times New Roman" w:cs="Times New Roman" w:hint="default"/>
      <w:b/>
      <w:bCs/>
      <w:i w:val="0"/>
      <w:iCs w:val="0"/>
    </w:rPr>
  </w:style>
  <w:style w:type="paragraph" w:styleId="aff4">
    <w:name w:val="header"/>
    <w:basedOn w:val="a"/>
    <w:link w:val="aff5"/>
    <w:uiPriority w:val="99"/>
    <w:unhideWhenUsed/>
    <w:rsid w:val="00986B85"/>
    <w:pPr>
      <w:tabs>
        <w:tab w:val="center" w:pos="4677"/>
        <w:tab w:val="right" w:pos="9355"/>
      </w:tabs>
      <w:spacing w:after="0"/>
    </w:pPr>
  </w:style>
  <w:style w:type="character" w:customStyle="1" w:styleId="aff5">
    <w:name w:val="Верхний колонтитул Знак"/>
    <w:basedOn w:val="a0"/>
    <w:link w:val="aff4"/>
    <w:uiPriority w:val="99"/>
    <w:rsid w:val="00986B85"/>
    <w:rPr>
      <w:rFonts w:eastAsiaTheme="minorEastAsia"/>
      <w:sz w:val="24"/>
      <w:szCs w:val="24"/>
    </w:rPr>
  </w:style>
  <w:style w:type="paragraph" w:styleId="aff6">
    <w:name w:val="footer"/>
    <w:basedOn w:val="a"/>
    <w:link w:val="aff7"/>
    <w:uiPriority w:val="99"/>
    <w:unhideWhenUsed/>
    <w:rsid w:val="00986B85"/>
    <w:pPr>
      <w:tabs>
        <w:tab w:val="center" w:pos="4677"/>
        <w:tab w:val="right" w:pos="9355"/>
      </w:tabs>
      <w:spacing w:after="0"/>
    </w:pPr>
  </w:style>
  <w:style w:type="character" w:customStyle="1" w:styleId="aff7">
    <w:name w:val="Нижний колонтитул Знак"/>
    <w:basedOn w:val="a0"/>
    <w:link w:val="aff6"/>
    <w:uiPriority w:val="99"/>
    <w:rsid w:val="00986B85"/>
    <w:rPr>
      <w:rFonts w:eastAsiaTheme="minorEastAsia"/>
      <w:sz w:val="24"/>
      <w:szCs w:val="24"/>
    </w:rPr>
  </w:style>
  <w:style w:type="paragraph" w:customStyle="1" w:styleId="tkZagolovok2">
    <w:name w:val="_Заголовок Раздел (tkZagolovok2)"/>
    <w:basedOn w:val="a"/>
    <w:rsid w:val="00441986"/>
    <w:pPr>
      <w:spacing w:before="200" w:after="200" w:line="276" w:lineRule="auto"/>
      <w:ind w:left="1134" w:right="1134" w:firstLine="0"/>
      <w:jc w:val="center"/>
    </w:pPr>
    <w:rPr>
      <w:rFonts w:eastAsia="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imes New Roman" w:hAnsi="Arial" w:cs="Arial"/>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2D36A2"/>
    <w:pPr>
      <w:spacing w:after="120"/>
      <w:ind w:firstLine="397"/>
      <w:jc w:val="both"/>
    </w:pPr>
    <w:rPr>
      <w:rFonts w:eastAsiaTheme="minorEastAsia"/>
      <w:sz w:val="24"/>
      <w:szCs w:val="24"/>
    </w:rPr>
  </w:style>
  <w:style w:type="paragraph" w:styleId="1">
    <w:name w:val="heading 1"/>
    <w:basedOn w:val="a"/>
    <w:link w:val="10"/>
    <w:uiPriority w:val="9"/>
    <w:qFormat/>
    <w:rsid w:val="00274D0D"/>
    <w:pPr>
      <w:keepNext/>
      <w:spacing w:before="480" w:after="0"/>
      <w:ind w:firstLine="0"/>
      <w:jc w:val="center"/>
      <w:outlineLvl w:val="0"/>
    </w:pPr>
    <w:rPr>
      <w:rFonts w:ascii="Times New Roman" w:hAnsi="Times New Roman" w:cs="Times New Roman"/>
      <w:b/>
      <w:bCs/>
      <w:kern w:val="36"/>
      <w:sz w:val="20"/>
      <w:szCs w:val="20"/>
    </w:rPr>
  </w:style>
  <w:style w:type="paragraph" w:styleId="2">
    <w:name w:val="heading 2"/>
    <w:basedOn w:val="a"/>
    <w:link w:val="20"/>
    <w:uiPriority w:val="9"/>
    <w:qFormat/>
    <w:rsid w:val="00274D0D"/>
    <w:pPr>
      <w:keepNext/>
      <w:spacing w:before="200" w:after="0"/>
      <w:ind w:firstLine="0"/>
      <w:jc w:val="center"/>
      <w:outlineLvl w:val="1"/>
    </w:pPr>
    <w:rPr>
      <w:b/>
      <w:bCs/>
    </w:rPr>
  </w:style>
  <w:style w:type="paragraph" w:styleId="3">
    <w:name w:val="heading 3"/>
    <w:basedOn w:val="a"/>
    <w:link w:val="30"/>
    <w:uiPriority w:val="9"/>
    <w:qFormat/>
    <w:rsid w:val="00274D0D"/>
    <w:pPr>
      <w:keepNext/>
      <w:spacing w:before="200"/>
      <w:jc w:val="left"/>
      <w:outlineLvl w:val="2"/>
    </w:pPr>
    <w:rPr>
      <w:rFonts w:ascii="Times New Roman" w:hAnsi="Times New Roman" w:cs="Times New Roman"/>
      <w:b/>
      <w:bCs/>
      <w:sz w:val="20"/>
      <w:szCs w:val="20"/>
    </w:rPr>
  </w:style>
  <w:style w:type="paragraph" w:styleId="4">
    <w:name w:val="heading 4"/>
    <w:basedOn w:val="a"/>
    <w:link w:val="40"/>
    <w:uiPriority w:val="9"/>
    <w:qFormat/>
    <w:rsid w:val="00274D0D"/>
    <w:pPr>
      <w:keepNext/>
      <w:spacing w:before="200" w:after="0"/>
      <w:jc w:val="left"/>
      <w:outlineLvl w:val="3"/>
    </w:pPr>
    <w:rPr>
      <w:rFonts w:ascii="Times New Roman" w:hAnsi="Times New Roman" w:cs="Times New Roman"/>
      <w:b/>
      <w:bCs/>
      <w:i/>
      <w:iCs/>
      <w:sz w:val="20"/>
      <w:szCs w:val="20"/>
    </w:rPr>
  </w:style>
  <w:style w:type="paragraph" w:styleId="5">
    <w:name w:val="heading 5"/>
    <w:basedOn w:val="a"/>
    <w:link w:val="50"/>
    <w:uiPriority w:val="9"/>
    <w:qFormat/>
    <w:rsid w:val="00274D0D"/>
    <w:pPr>
      <w:keepNext/>
      <w:spacing w:before="200" w:after="0"/>
      <w:outlineLvl w:val="4"/>
    </w:pPr>
    <w:rPr>
      <w:rFonts w:ascii="Times New Roman" w:hAnsi="Times New Roman" w:cs="Times New Roman"/>
      <w:color w:val="243F60"/>
      <w:sz w:val="20"/>
      <w:szCs w:val="20"/>
    </w:rPr>
  </w:style>
  <w:style w:type="paragraph" w:styleId="6">
    <w:name w:val="heading 6"/>
    <w:basedOn w:val="a"/>
    <w:link w:val="60"/>
    <w:uiPriority w:val="9"/>
    <w:qFormat/>
    <w:rsid w:val="00274D0D"/>
    <w:pPr>
      <w:keepNext/>
      <w:spacing w:before="200" w:after="0"/>
      <w:outlineLvl w:val="5"/>
    </w:pPr>
    <w:rPr>
      <w:rFonts w:ascii="Times New Roman" w:hAnsi="Times New Roman" w:cs="Times New Roman"/>
      <w:i/>
      <w:iCs/>
      <w:color w:val="243F60"/>
      <w:sz w:val="20"/>
      <w:szCs w:val="20"/>
    </w:rPr>
  </w:style>
  <w:style w:type="paragraph" w:styleId="7">
    <w:name w:val="heading 7"/>
    <w:basedOn w:val="a"/>
    <w:link w:val="70"/>
    <w:uiPriority w:val="9"/>
    <w:semiHidden/>
    <w:qFormat/>
    <w:rsid w:val="00274D0D"/>
    <w:pPr>
      <w:keepNext/>
      <w:spacing w:before="200" w:after="0"/>
      <w:outlineLvl w:val="6"/>
    </w:pPr>
    <w:rPr>
      <w:rFonts w:ascii="Times New Roman" w:hAnsi="Times New Roman" w:cs="Times New Roman"/>
      <w:i/>
      <w:iCs/>
      <w:color w:val="404040"/>
      <w:sz w:val="20"/>
      <w:szCs w:val="20"/>
    </w:rPr>
  </w:style>
  <w:style w:type="paragraph" w:styleId="8">
    <w:name w:val="heading 8"/>
    <w:basedOn w:val="a"/>
    <w:link w:val="80"/>
    <w:uiPriority w:val="9"/>
    <w:semiHidden/>
    <w:qFormat/>
    <w:rsid w:val="00274D0D"/>
    <w:pPr>
      <w:keepNext/>
      <w:spacing w:before="200" w:after="0"/>
      <w:outlineLvl w:val="7"/>
    </w:pPr>
    <w:rPr>
      <w:rFonts w:ascii="Times New Roman" w:hAnsi="Times New Roman" w:cs="Times New Roman"/>
      <w:color w:val="4F81BD"/>
      <w:sz w:val="20"/>
      <w:szCs w:val="20"/>
    </w:rPr>
  </w:style>
  <w:style w:type="paragraph" w:styleId="9">
    <w:name w:val="heading 9"/>
    <w:basedOn w:val="a"/>
    <w:link w:val="90"/>
    <w:uiPriority w:val="9"/>
    <w:semiHidden/>
    <w:qFormat/>
    <w:rsid w:val="00274D0D"/>
    <w:pPr>
      <w:keepNext/>
      <w:spacing w:before="200" w:after="0"/>
      <w:outlineLvl w:val="8"/>
    </w:pPr>
    <w:rPr>
      <w:rFonts w:ascii="Times New Roman" w:hAnsi="Times New Roman"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74D0D"/>
    <w:rPr>
      <w:color w:val="0000FF"/>
      <w:u w:val="single"/>
    </w:rPr>
  </w:style>
  <w:style w:type="character" w:styleId="a4">
    <w:name w:val="FollowedHyperlink"/>
    <w:basedOn w:val="a0"/>
    <w:uiPriority w:val="99"/>
    <w:semiHidden/>
    <w:unhideWhenUsed/>
    <w:rsid w:val="00274D0D"/>
    <w:rPr>
      <w:color w:val="800080"/>
      <w:u w:val="single"/>
    </w:rPr>
  </w:style>
  <w:style w:type="character" w:customStyle="1" w:styleId="10">
    <w:name w:val="Заголовок 1 Знак"/>
    <w:basedOn w:val="a0"/>
    <w:link w:val="1"/>
    <w:uiPriority w:val="9"/>
    <w:locked/>
    <w:rsid w:val="00274D0D"/>
    <w:rPr>
      <w:rFonts w:ascii="Times New Roman" w:hAnsi="Times New Roman" w:cs="Times New Roman" w:hint="default"/>
      <w:b/>
      <w:bCs/>
    </w:rPr>
  </w:style>
  <w:style w:type="character" w:customStyle="1" w:styleId="20">
    <w:name w:val="Заголовок 2 Знак"/>
    <w:basedOn w:val="a0"/>
    <w:link w:val="2"/>
    <w:uiPriority w:val="9"/>
    <w:semiHidden/>
    <w:locked/>
    <w:rsid w:val="00274D0D"/>
    <w:rPr>
      <w:rFonts w:ascii="Times New Roman" w:hAnsi="Times New Roman" w:cs="Times New Roman" w:hint="default"/>
      <w:b/>
      <w:bCs/>
    </w:rPr>
  </w:style>
  <w:style w:type="character" w:customStyle="1" w:styleId="30">
    <w:name w:val="Заголовок 3 Знак"/>
    <w:basedOn w:val="a0"/>
    <w:link w:val="3"/>
    <w:uiPriority w:val="9"/>
    <w:semiHidden/>
    <w:locked/>
    <w:rsid w:val="00274D0D"/>
    <w:rPr>
      <w:rFonts w:ascii="Times New Roman" w:hAnsi="Times New Roman" w:cs="Times New Roman" w:hint="default"/>
      <w:b/>
      <w:bCs/>
    </w:rPr>
  </w:style>
  <w:style w:type="character" w:customStyle="1" w:styleId="40">
    <w:name w:val="Заголовок 4 Знак"/>
    <w:basedOn w:val="a0"/>
    <w:link w:val="4"/>
    <w:uiPriority w:val="9"/>
    <w:semiHidden/>
    <w:locked/>
    <w:rsid w:val="00274D0D"/>
    <w:rPr>
      <w:rFonts w:ascii="Times New Roman" w:hAnsi="Times New Roman" w:cs="Times New Roman" w:hint="default"/>
      <w:b/>
      <w:bCs/>
      <w:i/>
      <w:iCs/>
    </w:rPr>
  </w:style>
  <w:style w:type="character" w:customStyle="1" w:styleId="50">
    <w:name w:val="Заголовок 5 Знак"/>
    <w:basedOn w:val="a0"/>
    <w:link w:val="5"/>
    <w:uiPriority w:val="9"/>
    <w:semiHidden/>
    <w:locked/>
    <w:rsid w:val="00274D0D"/>
    <w:rPr>
      <w:rFonts w:ascii="Times New Roman" w:hAnsi="Times New Roman" w:cs="Times New Roman" w:hint="default"/>
      <w:color w:val="243F60"/>
    </w:rPr>
  </w:style>
  <w:style w:type="character" w:customStyle="1" w:styleId="60">
    <w:name w:val="Заголовок 6 Знак"/>
    <w:basedOn w:val="a0"/>
    <w:link w:val="6"/>
    <w:uiPriority w:val="9"/>
    <w:semiHidden/>
    <w:locked/>
    <w:rsid w:val="00274D0D"/>
    <w:rPr>
      <w:rFonts w:ascii="Times New Roman" w:hAnsi="Times New Roman" w:cs="Times New Roman" w:hint="default"/>
      <w:i/>
      <w:iCs/>
      <w:color w:val="243F60"/>
    </w:rPr>
  </w:style>
  <w:style w:type="paragraph" w:styleId="HTML">
    <w:name w:val="HTML Preformatted"/>
    <w:basedOn w:val="a"/>
    <w:link w:val="HTML0"/>
    <w:uiPriority w:val="99"/>
    <w:unhideWhenUsed/>
    <w:rsid w:val="00274D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0"/>
      <w:jc w:val="left"/>
    </w:pPr>
    <w:rPr>
      <w:rFonts w:ascii="Courier New" w:hAnsi="Courier New" w:cs="Courier New"/>
      <w:sz w:val="20"/>
      <w:szCs w:val="20"/>
    </w:rPr>
  </w:style>
  <w:style w:type="character" w:customStyle="1" w:styleId="HTML0">
    <w:name w:val="Стандартный HTML Знак"/>
    <w:basedOn w:val="a0"/>
    <w:link w:val="HTML"/>
    <w:uiPriority w:val="99"/>
    <w:locked/>
    <w:rsid w:val="00274D0D"/>
    <w:rPr>
      <w:rFonts w:ascii="Courier New" w:hAnsi="Courier New" w:cs="Courier New" w:hint="default"/>
    </w:rPr>
  </w:style>
  <w:style w:type="paragraph" w:styleId="a5">
    <w:name w:val="Normal (Web)"/>
    <w:basedOn w:val="a"/>
    <w:uiPriority w:val="99"/>
    <w:unhideWhenUsed/>
    <w:rsid w:val="00274D0D"/>
    <w:pPr>
      <w:spacing w:before="100" w:beforeAutospacing="1" w:after="100" w:afterAutospacing="1"/>
      <w:ind w:firstLine="0"/>
      <w:jc w:val="left"/>
    </w:pPr>
    <w:rPr>
      <w:rFonts w:ascii="Times New Roman" w:hAnsi="Times New Roman" w:cs="Times New Roman"/>
    </w:rPr>
  </w:style>
  <w:style w:type="character" w:customStyle="1" w:styleId="70">
    <w:name w:val="Заголовок 7 Знак"/>
    <w:basedOn w:val="a0"/>
    <w:link w:val="7"/>
    <w:uiPriority w:val="9"/>
    <w:semiHidden/>
    <w:locked/>
    <w:rsid w:val="00274D0D"/>
    <w:rPr>
      <w:rFonts w:ascii="Times New Roman" w:hAnsi="Times New Roman" w:cs="Times New Roman" w:hint="default"/>
      <w:i/>
      <w:iCs/>
      <w:color w:val="404040"/>
    </w:rPr>
  </w:style>
  <w:style w:type="character" w:customStyle="1" w:styleId="80">
    <w:name w:val="Заголовок 8 Знак"/>
    <w:basedOn w:val="a0"/>
    <w:link w:val="8"/>
    <w:uiPriority w:val="9"/>
    <w:semiHidden/>
    <w:locked/>
    <w:rsid w:val="00274D0D"/>
    <w:rPr>
      <w:rFonts w:ascii="Times New Roman" w:hAnsi="Times New Roman" w:cs="Times New Roman" w:hint="default"/>
      <w:color w:val="4F81BD"/>
    </w:rPr>
  </w:style>
  <w:style w:type="character" w:customStyle="1" w:styleId="90">
    <w:name w:val="Заголовок 9 Знак"/>
    <w:basedOn w:val="a0"/>
    <w:link w:val="9"/>
    <w:uiPriority w:val="9"/>
    <w:semiHidden/>
    <w:locked/>
    <w:rsid w:val="00274D0D"/>
    <w:rPr>
      <w:rFonts w:ascii="Times New Roman" w:hAnsi="Times New Roman" w:cs="Times New Roman" w:hint="default"/>
      <w:i/>
      <w:iCs/>
      <w:color w:val="404040"/>
    </w:rPr>
  </w:style>
  <w:style w:type="paragraph" w:styleId="a6">
    <w:name w:val="Normal Indent"/>
    <w:basedOn w:val="a"/>
    <w:uiPriority w:val="99"/>
    <w:semiHidden/>
    <w:unhideWhenUsed/>
    <w:rsid w:val="00274D0D"/>
    <w:pPr>
      <w:ind w:left="708"/>
    </w:pPr>
  </w:style>
  <w:style w:type="paragraph" w:styleId="a7">
    <w:name w:val="annotation text"/>
    <w:basedOn w:val="a"/>
    <w:link w:val="a8"/>
    <w:uiPriority w:val="99"/>
    <w:semiHidden/>
    <w:unhideWhenUsed/>
    <w:rsid w:val="00274D0D"/>
    <w:pPr>
      <w:spacing w:before="120" w:after="240"/>
      <w:ind w:firstLine="0"/>
      <w:jc w:val="left"/>
    </w:pPr>
    <w:rPr>
      <w:i/>
      <w:iCs/>
    </w:rPr>
  </w:style>
  <w:style w:type="character" w:customStyle="1" w:styleId="a8">
    <w:name w:val="Текст примечания Знак"/>
    <w:basedOn w:val="a0"/>
    <w:link w:val="a7"/>
    <w:uiPriority w:val="99"/>
    <w:semiHidden/>
    <w:locked/>
    <w:rsid w:val="00274D0D"/>
    <w:rPr>
      <w:rFonts w:ascii="Times New Roman" w:hAnsi="Times New Roman" w:cs="Times New Roman" w:hint="default"/>
      <w:i/>
      <w:iCs/>
    </w:rPr>
  </w:style>
  <w:style w:type="paragraph" w:styleId="a9">
    <w:name w:val="caption"/>
    <w:basedOn w:val="a"/>
    <w:uiPriority w:val="35"/>
    <w:semiHidden/>
    <w:qFormat/>
    <w:rsid w:val="00274D0D"/>
    <w:rPr>
      <w:b/>
      <w:bCs/>
      <w:color w:val="4F81BD"/>
      <w:sz w:val="18"/>
      <w:szCs w:val="18"/>
    </w:rPr>
  </w:style>
  <w:style w:type="paragraph" w:styleId="aa">
    <w:name w:val="Title"/>
    <w:basedOn w:val="a"/>
    <w:link w:val="ab"/>
    <w:uiPriority w:val="10"/>
    <w:semiHidden/>
    <w:qFormat/>
    <w:rsid w:val="00274D0D"/>
    <w:pPr>
      <w:spacing w:after="480"/>
      <w:ind w:firstLine="0"/>
      <w:jc w:val="center"/>
    </w:pPr>
    <w:rPr>
      <w:b/>
      <w:bCs/>
      <w:spacing w:val="5"/>
      <w:sz w:val="28"/>
      <w:szCs w:val="28"/>
    </w:rPr>
  </w:style>
  <w:style w:type="character" w:customStyle="1" w:styleId="ab">
    <w:name w:val="Название Знак"/>
    <w:basedOn w:val="a0"/>
    <w:link w:val="aa"/>
    <w:uiPriority w:val="10"/>
    <w:locked/>
    <w:rsid w:val="00274D0D"/>
    <w:rPr>
      <w:rFonts w:ascii="Times New Roman" w:hAnsi="Times New Roman" w:cs="Times New Roman" w:hint="default"/>
      <w:b/>
      <w:bCs/>
      <w:spacing w:val="5"/>
    </w:rPr>
  </w:style>
  <w:style w:type="paragraph" w:styleId="ac">
    <w:name w:val="Signature"/>
    <w:basedOn w:val="a"/>
    <w:link w:val="ad"/>
    <w:uiPriority w:val="99"/>
    <w:semiHidden/>
    <w:unhideWhenUsed/>
    <w:rsid w:val="00274D0D"/>
    <w:pPr>
      <w:spacing w:after="0"/>
      <w:ind w:firstLine="0"/>
      <w:jc w:val="left"/>
    </w:pPr>
    <w:rPr>
      <w:b/>
      <w:bCs/>
    </w:rPr>
  </w:style>
  <w:style w:type="character" w:customStyle="1" w:styleId="ad">
    <w:name w:val="Подпись Знак"/>
    <w:basedOn w:val="a0"/>
    <w:link w:val="ac"/>
    <w:uiPriority w:val="99"/>
    <w:semiHidden/>
    <w:locked/>
    <w:rsid w:val="00274D0D"/>
    <w:rPr>
      <w:rFonts w:ascii="Times New Roman" w:hAnsi="Times New Roman" w:cs="Times New Roman" w:hint="default"/>
      <w:b/>
      <w:bCs/>
    </w:rPr>
  </w:style>
  <w:style w:type="paragraph" w:styleId="ae">
    <w:name w:val="Message Header"/>
    <w:basedOn w:val="a"/>
    <w:link w:val="af"/>
    <w:uiPriority w:val="99"/>
    <w:semiHidden/>
    <w:unhideWhenUsed/>
    <w:rsid w:val="00274D0D"/>
    <w:pPr>
      <w:spacing w:after="480"/>
      <w:ind w:firstLine="0"/>
      <w:jc w:val="center"/>
    </w:pPr>
    <w:rPr>
      <w:b/>
      <w:bCs/>
      <w:sz w:val="32"/>
      <w:szCs w:val="32"/>
    </w:rPr>
  </w:style>
  <w:style w:type="character" w:customStyle="1" w:styleId="af">
    <w:name w:val="Шапка Знак"/>
    <w:basedOn w:val="a0"/>
    <w:link w:val="ae"/>
    <w:uiPriority w:val="99"/>
    <w:semiHidden/>
    <w:locked/>
    <w:rsid w:val="00274D0D"/>
    <w:rPr>
      <w:rFonts w:ascii="Times New Roman" w:hAnsi="Times New Roman" w:cs="Times New Roman" w:hint="default"/>
      <w:b/>
      <w:bCs/>
    </w:rPr>
  </w:style>
  <w:style w:type="paragraph" w:styleId="af0">
    <w:name w:val="Subtitle"/>
    <w:basedOn w:val="a"/>
    <w:link w:val="af1"/>
    <w:uiPriority w:val="11"/>
    <w:semiHidden/>
    <w:qFormat/>
    <w:rsid w:val="00274D0D"/>
    <w:pPr>
      <w:ind w:firstLine="454"/>
    </w:pPr>
    <w:rPr>
      <w:rFonts w:ascii="Times New Roman" w:hAnsi="Times New Roman" w:cs="Times New Roman"/>
      <w:i/>
      <w:iCs/>
      <w:color w:val="4F81BD"/>
      <w:spacing w:val="15"/>
      <w:sz w:val="20"/>
      <w:szCs w:val="20"/>
    </w:rPr>
  </w:style>
  <w:style w:type="character" w:customStyle="1" w:styleId="af1">
    <w:name w:val="Подзаголовок Знак"/>
    <w:basedOn w:val="a0"/>
    <w:link w:val="af0"/>
    <w:uiPriority w:val="11"/>
    <w:locked/>
    <w:rsid w:val="00274D0D"/>
    <w:rPr>
      <w:rFonts w:ascii="Times New Roman" w:hAnsi="Times New Roman" w:cs="Times New Roman" w:hint="default"/>
      <w:i/>
      <w:iCs/>
      <w:color w:val="4F81BD"/>
      <w:spacing w:val="15"/>
    </w:rPr>
  </w:style>
  <w:style w:type="paragraph" w:styleId="af2">
    <w:name w:val="Balloon Text"/>
    <w:basedOn w:val="a"/>
    <w:link w:val="af3"/>
    <w:uiPriority w:val="99"/>
    <w:semiHidden/>
    <w:unhideWhenUsed/>
    <w:rsid w:val="00274D0D"/>
    <w:pPr>
      <w:spacing w:after="0"/>
    </w:pPr>
    <w:rPr>
      <w:rFonts w:ascii="Tahoma" w:hAnsi="Tahoma" w:cs="Tahoma"/>
      <w:sz w:val="16"/>
      <w:szCs w:val="16"/>
    </w:rPr>
  </w:style>
  <w:style w:type="character" w:customStyle="1" w:styleId="af3">
    <w:name w:val="Текст выноски Знак"/>
    <w:basedOn w:val="a0"/>
    <w:link w:val="af2"/>
    <w:uiPriority w:val="99"/>
    <w:semiHidden/>
    <w:locked/>
    <w:rsid w:val="00274D0D"/>
    <w:rPr>
      <w:rFonts w:ascii="Tahoma" w:hAnsi="Tahoma" w:cs="Tahoma" w:hint="default"/>
    </w:rPr>
  </w:style>
  <w:style w:type="paragraph" w:styleId="af4">
    <w:name w:val="No Spacing"/>
    <w:basedOn w:val="a"/>
    <w:uiPriority w:val="1"/>
    <w:qFormat/>
    <w:rsid w:val="00274D0D"/>
    <w:pPr>
      <w:spacing w:after="0"/>
      <w:ind w:firstLine="0"/>
      <w:jc w:val="left"/>
    </w:pPr>
    <w:rPr>
      <w:sz w:val="22"/>
      <w:szCs w:val="22"/>
    </w:rPr>
  </w:style>
  <w:style w:type="paragraph" w:styleId="af5">
    <w:name w:val="List Paragraph"/>
    <w:basedOn w:val="a"/>
    <w:uiPriority w:val="34"/>
    <w:semiHidden/>
    <w:qFormat/>
    <w:rsid w:val="00274D0D"/>
    <w:pPr>
      <w:ind w:left="720"/>
    </w:pPr>
  </w:style>
  <w:style w:type="paragraph" w:styleId="21">
    <w:name w:val="Quote"/>
    <w:basedOn w:val="a"/>
    <w:link w:val="22"/>
    <w:uiPriority w:val="29"/>
    <w:semiHidden/>
    <w:qFormat/>
    <w:rsid w:val="00274D0D"/>
    <w:rPr>
      <w:rFonts w:ascii="Times New Roman" w:hAnsi="Times New Roman" w:cs="Times New Roman"/>
      <w:i/>
      <w:iCs/>
      <w:color w:val="000000"/>
      <w:sz w:val="20"/>
      <w:szCs w:val="20"/>
    </w:rPr>
  </w:style>
  <w:style w:type="character" w:customStyle="1" w:styleId="22">
    <w:name w:val="Цитата 2 Знак"/>
    <w:basedOn w:val="a0"/>
    <w:link w:val="21"/>
    <w:uiPriority w:val="29"/>
    <w:locked/>
    <w:rsid w:val="00274D0D"/>
    <w:rPr>
      <w:rFonts w:ascii="Times New Roman" w:hAnsi="Times New Roman" w:cs="Times New Roman" w:hint="default"/>
      <w:i/>
      <w:iCs/>
      <w:color w:val="000000"/>
    </w:rPr>
  </w:style>
  <w:style w:type="paragraph" w:styleId="af6">
    <w:name w:val="Intense Quote"/>
    <w:basedOn w:val="a"/>
    <w:link w:val="af7"/>
    <w:uiPriority w:val="30"/>
    <w:semiHidden/>
    <w:qFormat/>
    <w:rsid w:val="00274D0D"/>
    <w:pPr>
      <w:spacing w:before="200" w:after="280"/>
      <w:ind w:left="936" w:right="936"/>
    </w:pPr>
    <w:rPr>
      <w:rFonts w:ascii="Times New Roman" w:hAnsi="Times New Roman" w:cs="Times New Roman"/>
      <w:b/>
      <w:bCs/>
      <w:i/>
      <w:iCs/>
      <w:color w:val="4F81BD"/>
      <w:sz w:val="20"/>
      <w:szCs w:val="20"/>
    </w:rPr>
  </w:style>
  <w:style w:type="character" w:customStyle="1" w:styleId="af7">
    <w:name w:val="Выделенная цитата Знак"/>
    <w:basedOn w:val="a0"/>
    <w:link w:val="af6"/>
    <w:uiPriority w:val="30"/>
    <w:locked/>
    <w:rsid w:val="00274D0D"/>
    <w:rPr>
      <w:rFonts w:ascii="Times New Roman" w:hAnsi="Times New Roman" w:cs="Times New Roman" w:hint="default"/>
      <w:b/>
      <w:bCs/>
      <w:i/>
      <w:iCs/>
      <w:color w:val="4F81BD"/>
    </w:rPr>
  </w:style>
  <w:style w:type="paragraph" w:styleId="af8">
    <w:name w:val="TOC Heading"/>
    <w:basedOn w:val="a"/>
    <w:uiPriority w:val="39"/>
    <w:semiHidden/>
    <w:qFormat/>
    <w:rsid w:val="00274D0D"/>
    <w:pPr>
      <w:keepNext/>
      <w:spacing w:before="480" w:after="0"/>
      <w:ind w:firstLine="0"/>
      <w:jc w:val="center"/>
    </w:pPr>
    <w:rPr>
      <w:b/>
      <w:bCs/>
      <w:sz w:val="28"/>
      <w:szCs w:val="28"/>
    </w:rPr>
  </w:style>
  <w:style w:type="paragraph" w:customStyle="1" w:styleId="af9">
    <w:name w:val="Реквизит"/>
    <w:basedOn w:val="a"/>
    <w:uiPriority w:val="99"/>
    <w:semiHidden/>
    <w:rsid w:val="00274D0D"/>
    <w:pPr>
      <w:spacing w:after="240"/>
      <w:ind w:firstLine="0"/>
      <w:jc w:val="left"/>
    </w:pPr>
  </w:style>
  <w:style w:type="paragraph" w:customStyle="1" w:styleId="afa">
    <w:name w:val="Редакции"/>
    <w:basedOn w:val="a"/>
    <w:uiPriority w:val="99"/>
    <w:semiHidden/>
    <w:rsid w:val="00274D0D"/>
    <w:pPr>
      <w:spacing w:after="240"/>
      <w:ind w:firstLine="0"/>
      <w:jc w:val="center"/>
    </w:pPr>
    <w:rPr>
      <w:i/>
      <w:iCs/>
    </w:rPr>
  </w:style>
  <w:style w:type="paragraph" w:customStyle="1" w:styleId="afb">
    <w:name w:val="Таблица"/>
    <w:basedOn w:val="a"/>
    <w:uiPriority w:val="99"/>
    <w:semiHidden/>
    <w:rsid w:val="00274D0D"/>
    <w:pPr>
      <w:ind w:firstLine="0"/>
    </w:pPr>
  </w:style>
  <w:style w:type="paragraph" w:customStyle="1" w:styleId="msochpdefault">
    <w:name w:val="msochpdefault"/>
    <w:basedOn w:val="a"/>
    <w:uiPriority w:val="99"/>
    <w:semiHidden/>
    <w:rsid w:val="00274D0D"/>
    <w:pPr>
      <w:spacing w:before="100" w:beforeAutospacing="1" w:after="100" w:afterAutospacing="1"/>
      <w:ind w:firstLine="0"/>
      <w:jc w:val="left"/>
    </w:pPr>
    <w:rPr>
      <w:sz w:val="20"/>
      <w:szCs w:val="20"/>
    </w:rPr>
  </w:style>
  <w:style w:type="paragraph" w:customStyle="1" w:styleId="msopapdefault">
    <w:name w:val="msopapdefault"/>
    <w:basedOn w:val="a"/>
    <w:uiPriority w:val="99"/>
    <w:semiHidden/>
    <w:rsid w:val="00274D0D"/>
    <w:pPr>
      <w:spacing w:before="100" w:beforeAutospacing="1" w:after="200" w:line="276" w:lineRule="auto"/>
      <w:ind w:firstLine="0"/>
      <w:jc w:val="left"/>
    </w:pPr>
    <w:rPr>
      <w:rFonts w:ascii="Times New Roman" w:hAnsi="Times New Roman" w:cs="Times New Roman"/>
    </w:rPr>
  </w:style>
  <w:style w:type="paragraph" w:customStyle="1" w:styleId="tkRedakcijaTekst">
    <w:name w:val="_В редакции текст (tkRedakcijaTekst)"/>
    <w:basedOn w:val="a"/>
    <w:uiPriority w:val="99"/>
    <w:semiHidden/>
    <w:rsid w:val="00274D0D"/>
    <w:pPr>
      <w:spacing w:after="60" w:line="276" w:lineRule="auto"/>
      <w:ind w:firstLine="567"/>
    </w:pPr>
    <w:rPr>
      <w:i/>
      <w:iCs/>
      <w:sz w:val="20"/>
      <w:szCs w:val="20"/>
    </w:rPr>
  </w:style>
  <w:style w:type="paragraph" w:customStyle="1" w:styleId="tkTekst">
    <w:name w:val="_Текст обычный (tkTekst)"/>
    <w:basedOn w:val="a"/>
    <w:rsid w:val="00274D0D"/>
    <w:pPr>
      <w:spacing w:after="60" w:line="276" w:lineRule="auto"/>
      <w:ind w:firstLine="567"/>
    </w:pPr>
    <w:rPr>
      <w:sz w:val="20"/>
      <w:szCs w:val="20"/>
    </w:rPr>
  </w:style>
  <w:style w:type="character" w:styleId="afc">
    <w:name w:val="Subtle Emphasis"/>
    <w:basedOn w:val="a0"/>
    <w:uiPriority w:val="19"/>
    <w:qFormat/>
    <w:rsid w:val="00274D0D"/>
    <w:rPr>
      <w:i/>
      <w:iCs/>
      <w:color w:val="808080"/>
    </w:rPr>
  </w:style>
  <w:style w:type="character" w:styleId="afd">
    <w:name w:val="Intense Emphasis"/>
    <w:basedOn w:val="a0"/>
    <w:uiPriority w:val="21"/>
    <w:qFormat/>
    <w:rsid w:val="00274D0D"/>
    <w:rPr>
      <w:b/>
      <w:bCs/>
      <w:i/>
      <w:iCs/>
      <w:color w:val="4F81BD"/>
    </w:rPr>
  </w:style>
  <w:style w:type="character" w:styleId="afe">
    <w:name w:val="Subtle Reference"/>
    <w:basedOn w:val="a0"/>
    <w:uiPriority w:val="31"/>
    <w:qFormat/>
    <w:rsid w:val="00274D0D"/>
    <w:rPr>
      <w:smallCaps/>
      <w:color w:val="C0504D"/>
      <w:u w:val="single"/>
    </w:rPr>
  </w:style>
  <w:style w:type="character" w:styleId="aff">
    <w:name w:val="Intense Reference"/>
    <w:basedOn w:val="a0"/>
    <w:uiPriority w:val="32"/>
    <w:qFormat/>
    <w:rsid w:val="00274D0D"/>
    <w:rPr>
      <w:b/>
      <w:bCs/>
      <w:smallCaps/>
      <w:color w:val="C0504D"/>
      <w:spacing w:val="5"/>
      <w:u w:val="single"/>
    </w:rPr>
  </w:style>
  <w:style w:type="character" w:styleId="aff0">
    <w:name w:val="Book Title"/>
    <w:basedOn w:val="a0"/>
    <w:uiPriority w:val="33"/>
    <w:qFormat/>
    <w:rsid w:val="00274D0D"/>
    <w:rPr>
      <w:b/>
      <w:bCs/>
      <w:smallCaps/>
      <w:spacing w:val="5"/>
    </w:rPr>
  </w:style>
  <w:style w:type="character" w:styleId="aff1">
    <w:name w:val="annotation reference"/>
    <w:basedOn w:val="a0"/>
    <w:uiPriority w:val="99"/>
    <w:semiHidden/>
    <w:unhideWhenUsed/>
    <w:rsid w:val="00186E61"/>
    <w:rPr>
      <w:sz w:val="16"/>
      <w:szCs w:val="16"/>
    </w:rPr>
  </w:style>
  <w:style w:type="paragraph" w:styleId="aff2">
    <w:name w:val="annotation subject"/>
    <w:basedOn w:val="a7"/>
    <w:next w:val="a7"/>
    <w:link w:val="aff3"/>
    <w:uiPriority w:val="99"/>
    <w:semiHidden/>
    <w:unhideWhenUsed/>
    <w:rsid w:val="00186E61"/>
    <w:pPr>
      <w:spacing w:before="0" w:after="120"/>
      <w:ind w:firstLine="397"/>
      <w:jc w:val="both"/>
    </w:pPr>
    <w:rPr>
      <w:b/>
      <w:bCs/>
      <w:i w:val="0"/>
      <w:iCs w:val="0"/>
      <w:sz w:val="20"/>
      <w:szCs w:val="20"/>
    </w:rPr>
  </w:style>
  <w:style w:type="character" w:customStyle="1" w:styleId="aff3">
    <w:name w:val="Тема примечания Знак"/>
    <w:basedOn w:val="a8"/>
    <w:link w:val="aff2"/>
    <w:uiPriority w:val="99"/>
    <w:semiHidden/>
    <w:rsid w:val="00186E61"/>
    <w:rPr>
      <w:rFonts w:ascii="Times New Roman" w:eastAsiaTheme="minorEastAsia" w:hAnsi="Times New Roman" w:cs="Times New Roman" w:hint="default"/>
      <w:b/>
      <w:bCs/>
      <w:i w:val="0"/>
      <w:iCs w:val="0"/>
    </w:rPr>
  </w:style>
  <w:style w:type="paragraph" w:styleId="aff4">
    <w:name w:val="header"/>
    <w:basedOn w:val="a"/>
    <w:link w:val="aff5"/>
    <w:uiPriority w:val="99"/>
    <w:unhideWhenUsed/>
    <w:rsid w:val="00986B85"/>
    <w:pPr>
      <w:tabs>
        <w:tab w:val="center" w:pos="4677"/>
        <w:tab w:val="right" w:pos="9355"/>
      </w:tabs>
      <w:spacing w:after="0"/>
    </w:pPr>
  </w:style>
  <w:style w:type="character" w:customStyle="1" w:styleId="aff5">
    <w:name w:val="Верхний колонтитул Знак"/>
    <w:basedOn w:val="a0"/>
    <w:link w:val="aff4"/>
    <w:uiPriority w:val="99"/>
    <w:rsid w:val="00986B85"/>
    <w:rPr>
      <w:rFonts w:eastAsiaTheme="minorEastAsia"/>
      <w:sz w:val="24"/>
      <w:szCs w:val="24"/>
    </w:rPr>
  </w:style>
  <w:style w:type="paragraph" w:styleId="aff6">
    <w:name w:val="footer"/>
    <w:basedOn w:val="a"/>
    <w:link w:val="aff7"/>
    <w:uiPriority w:val="99"/>
    <w:unhideWhenUsed/>
    <w:rsid w:val="00986B85"/>
    <w:pPr>
      <w:tabs>
        <w:tab w:val="center" w:pos="4677"/>
        <w:tab w:val="right" w:pos="9355"/>
      </w:tabs>
      <w:spacing w:after="0"/>
    </w:pPr>
  </w:style>
  <w:style w:type="character" w:customStyle="1" w:styleId="aff7">
    <w:name w:val="Нижний колонтитул Знак"/>
    <w:basedOn w:val="a0"/>
    <w:link w:val="aff6"/>
    <w:uiPriority w:val="99"/>
    <w:rsid w:val="00986B85"/>
    <w:rPr>
      <w:rFonts w:eastAsiaTheme="minorEastAsia"/>
      <w:sz w:val="24"/>
      <w:szCs w:val="24"/>
    </w:rPr>
  </w:style>
  <w:style w:type="paragraph" w:customStyle="1" w:styleId="tkZagolovok2">
    <w:name w:val="_Заголовок Раздел (tkZagolovok2)"/>
    <w:basedOn w:val="a"/>
    <w:rsid w:val="00441986"/>
    <w:pPr>
      <w:spacing w:before="200" w:after="200" w:line="276" w:lineRule="auto"/>
      <w:ind w:left="1134" w:right="1134" w:firstLine="0"/>
      <w:jc w:val="center"/>
    </w:pPr>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675174">
      <w:bodyDiv w:val="1"/>
      <w:marLeft w:val="0"/>
      <w:marRight w:val="0"/>
      <w:marTop w:val="0"/>
      <w:marBottom w:val="0"/>
      <w:divBdr>
        <w:top w:val="none" w:sz="0" w:space="0" w:color="auto"/>
        <w:left w:val="none" w:sz="0" w:space="0" w:color="auto"/>
        <w:bottom w:val="none" w:sz="0" w:space="0" w:color="auto"/>
        <w:right w:val="none" w:sz="0" w:space="0" w:color="auto"/>
      </w:divBdr>
    </w:div>
    <w:div w:id="431558541">
      <w:bodyDiv w:val="1"/>
      <w:marLeft w:val="0"/>
      <w:marRight w:val="0"/>
      <w:marTop w:val="0"/>
      <w:marBottom w:val="0"/>
      <w:divBdr>
        <w:top w:val="none" w:sz="0" w:space="0" w:color="auto"/>
        <w:left w:val="none" w:sz="0" w:space="0" w:color="auto"/>
        <w:bottom w:val="none" w:sz="0" w:space="0" w:color="auto"/>
        <w:right w:val="none" w:sz="0" w:space="0" w:color="auto"/>
      </w:divBdr>
    </w:div>
    <w:div w:id="471220385">
      <w:bodyDiv w:val="1"/>
      <w:marLeft w:val="0"/>
      <w:marRight w:val="0"/>
      <w:marTop w:val="0"/>
      <w:marBottom w:val="0"/>
      <w:divBdr>
        <w:top w:val="none" w:sz="0" w:space="0" w:color="auto"/>
        <w:left w:val="none" w:sz="0" w:space="0" w:color="auto"/>
        <w:bottom w:val="none" w:sz="0" w:space="0" w:color="auto"/>
        <w:right w:val="none" w:sz="0" w:space="0" w:color="auto"/>
      </w:divBdr>
    </w:div>
    <w:div w:id="662585346">
      <w:bodyDiv w:val="1"/>
      <w:marLeft w:val="0"/>
      <w:marRight w:val="0"/>
      <w:marTop w:val="0"/>
      <w:marBottom w:val="0"/>
      <w:divBdr>
        <w:top w:val="none" w:sz="0" w:space="0" w:color="auto"/>
        <w:left w:val="none" w:sz="0" w:space="0" w:color="auto"/>
        <w:bottom w:val="none" w:sz="0" w:space="0" w:color="auto"/>
        <w:right w:val="none" w:sz="0" w:space="0" w:color="auto"/>
      </w:divBdr>
    </w:div>
    <w:div w:id="683098106">
      <w:bodyDiv w:val="1"/>
      <w:marLeft w:val="0"/>
      <w:marRight w:val="0"/>
      <w:marTop w:val="0"/>
      <w:marBottom w:val="0"/>
      <w:divBdr>
        <w:top w:val="none" w:sz="0" w:space="0" w:color="auto"/>
        <w:left w:val="none" w:sz="0" w:space="0" w:color="auto"/>
        <w:bottom w:val="none" w:sz="0" w:space="0" w:color="auto"/>
        <w:right w:val="none" w:sz="0" w:space="0" w:color="auto"/>
      </w:divBdr>
    </w:div>
    <w:div w:id="1398044990">
      <w:bodyDiv w:val="1"/>
      <w:marLeft w:val="0"/>
      <w:marRight w:val="0"/>
      <w:marTop w:val="0"/>
      <w:marBottom w:val="0"/>
      <w:divBdr>
        <w:top w:val="none" w:sz="0" w:space="0" w:color="auto"/>
        <w:left w:val="none" w:sz="0" w:space="0" w:color="auto"/>
        <w:bottom w:val="none" w:sz="0" w:space="0" w:color="auto"/>
        <w:right w:val="none" w:sz="0" w:space="0" w:color="auto"/>
      </w:divBdr>
    </w:div>
    <w:div w:id="1456413263">
      <w:bodyDiv w:val="1"/>
      <w:marLeft w:val="0"/>
      <w:marRight w:val="0"/>
      <w:marTop w:val="0"/>
      <w:marBottom w:val="0"/>
      <w:divBdr>
        <w:top w:val="none" w:sz="0" w:space="0" w:color="auto"/>
        <w:left w:val="none" w:sz="0" w:space="0" w:color="auto"/>
        <w:bottom w:val="none" w:sz="0" w:space="0" w:color="auto"/>
        <w:right w:val="none" w:sz="0" w:space="0" w:color="auto"/>
      </w:divBdr>
    </w:div>
    <w:div w:id="1629044175">
      <w:bodyDiv w:val="1"/>
      <w:marLeft w:val="0"/>
      <w:marRight w:val="0"/>
      <w:marTop w:val="0"/>
      <w:marBottom w:val="0"/>
      <w:divBdr>
        <w:top w:val="none" w:sz="0" w:space="0" w:color="auto"/>
        <w:left w:val="none" w:sz="0" w:space="0" w:color="auto"/>
        <w:bottom w:val="none" w:sz="0" w:space="0" w:color="auto"/>
        <w:right w:val="none" w:sz="0" w:space="0" w:color="auto"/>
      </w:divBdr>
    </w:div>
    <w:div w:id="1867595026">
      <w:bodyDiv w:val="1"/>
      <w:marLeft w:val="0"/>
      <w:marRight w:val="0"/>
      <w:marTop w:val="0"/>
      <w:marBottom w:val="0"/>
      <w:divBdr>
        <w:top w:val="none" w:sz="0" w:space="0" w:color="auto"/>
        <w:left w:val="none" w:sz="0" w:space="0" w:color="auto"/>
        <w:bottom w:val="none" w:sz="0" w:space="0" w:color="auto"/>
        <w:right w:val="none" w:sz="0" w:space="0" w:color="auto"/>
      </w:divBdr>
    </w:div>
    <w:div w:id="1869491847">
      <w:bodyDiv w:val="1"/>
      <w:marLeft w:val="0"/>
      <w:marRight w:val="0"/>
      <w:marTop w:val="0"/>
      <w:marBottom w:val="0"/>
      <w:divBdr>
        <w:top w:val="none" w:sz="0" w:space="0" w:color="auto"/>
        <w:left w:val="none" w:sz="0" w:space="0" w:color="auto"/>
        <w:bottom w:val="none" w:sz="0" w:space="0" w:color="auto"/>
        <w:right w:val="none" w:sz="0" w:space="0" w:color="auto"/>
      </w:divBdr>
    </w:div>
    <w:div w:id="1965429139">
      <w:bodyDiv w:val="1"/>
      <w:marLeft w:val="0"/>
      <w:marRight w:val="0"/>
      <w:marTop w:val="0"/>
      <w:marBottom w:val="0"/>
      <w:divBdr>
        <w:top w:val="none" w:sz="0" w:space="0" w:color="auto"/>
        <w:left w:val="none" w:sz="0" w:space="0" w:color="auto"/>
        <w:bottom w:val="none" w:sz="0" w:space="0" w:color="auto"/>
        <w:right w:val="none" w:sz="0" w:space="0" w:color="auto"/>
      </w:divBdr>
    </w:div>
    <w:div w:id="2051999780">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2D8B84-9D5E-4676-98DD-2C0DCB93F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5421</Words>
  <Characters>30902</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Махабат</cp:lastModifiedBy>
  <cp:revision>3</cp:revision>
  <cp:lastPrinted>2019-06-07T08:39:00Z</cp:lastPrinted>
  <dcterms:created xsi:type="dcterms:W3CDTF">2019-10-14T08:51:00Z</dcterms:created>
  <dcterms:modified xsi:type="dcterms:W3CDTF">2019-10-14T08:54:00Z</dcterms:modified>
</cp:coreProperties>
</file>